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6EB5B" w14:textId="77777777" w:rsidR="00B103E5" w:rsidRDefault="00B103E5" w:rsidP="00B103E5">
      <w:pPr>
        <w:spacing w:after="0"/>
        <w:rPr>
          <w:sz w:val="24"/>
          <w:szCs w:val="24"/>
          <w:lang w:val="ro-RO"/>
        </w:rPr>
      </w:pPr>
    </w:p>
    <w:p w14:paraId="339FD0F6" w14:textId="77777777" w:rsidR="00B103E5" w:rsidRPr="00DA1E07" w:rsidRDefault="00B103E5" w:rsidP="00B103E5">
      <w:pPr>
        <w:spacing w:after="0"/>
        <w:rPr>
          <w:sz w:val="24"/>
          <w:szCs w:val="24"/>
          <w:lang w:val="ro-RO"/>
        </w:rPr>
      </w:pPr>
      <w:r w:rsidRPr="00DA1E07">
        <w:rPr>
          <w:sz w:val="24"/>
          <w:szCs w:val="24"/>
          <w:lang w:val="ro-RO"/>
        </w:rPr>
        <w:t>ROMANIA</w:t>
      </w:r>
    </w:p>
    <w:p w14:paraId="15202B1C" w14:textId="77777777" w:rsidR="00B103E5" w:rsidRPr="00DA1E07" w:rsidRDefault="00B103E5" w:rsidP="00B103E5">
      <w:pPr>
        <w:spacing w:after="0"/>
        <w:rPr>
          <w:sz w:val="24"/>
          <w:szCs w:val="24"/>
          <w:lang w:val="ro-RO"/>
        </w:rPr>
      </w:pPr>
      <w:r w:rsidRPr="00DA1E07">
        <w:rPr>
          <w:sz w:val="24"/>
          <w:szCs w:val="24"/>
          <w:lang w:val="ro-RO"/>
        </w:rPr>
        <w:t>JUDETUL  ARAD</w:t>
      </w:r>
    </w:p>
    <w:p w14:paraId="0E229E6D" w14:textId="77777777" w:rsidR="00B103E5" w:rsidRPr="00DA1E07" w:rsidRDefault="00B103E5" w:rsidP="00B103E5">
      <w:pPr>
        <w:spacing w:after="0"/>
        <w:rPr>
          <w:sz w:val="24"/>
          <w:szCs w:val="24"/>
          <w:lang w:val="ro-RO"/>
        </w:rPr>
      </w:pPr>
      <w:r w:rsidRPr="00DA1E07">
        <w:rPr>
          <w:sz w:val="24"/>
          <w:szCs w:val="24"/>
          <w:lang w:val="ro-RO"/>
        </w:rPr>
        <w:t>PRIMARIA  COMUNEI  BRAZII</w:t>
      </w:r>
    </w:p>
    <w:p w14:paraId="6124797D" w14:textId="7C4D7BD4" w:rsidR="00B103E5" w:rsidRPr="00E1329B" w:rsidRDefault="003F5472" w:rsidP="00B1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  <w:lang w:val="ro-RO"/>
        </w:rPr>
        <w:t>CONSILIUL LOCAL</w:t>
      </w:r>
    </w:p>
    <w:p w14:paraId="4F558B99" w14:textId="77777777" w:rsidR="00B103E5" w:rsidRDefault="00B103E5" w:rsidP="00B103E5">
      <w:pPr>
        <w:spacing w:after="0"/>
        <w:jc w:val="center"/>
        <w:rPr>
          <w:b/>
          <w:sz w:val="24"/>
          <w:szCs w:val="24"/>
          <w:u w:val="single"/>
          <w:lang w:val="ro-RO"/>
        </w:rPr>
      </w:pPr>
    </w:p>
    <w:p w14:paraId="1FD94899" w14:textId="2374010A" w:rsidR="00B103E5" w:rsidRDefault="003F5472" w:rsidP="00B103E5">
      <w:pPr>
        <w:spacing w:after="0"/>
        <w:jc w:val="center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>HOTARAREA NR. 20/2020</w:t>
      </w:r>
    </w:p>
    <w:p w14:paraId="3458B4E6" w14:textId="17206B85" w:rsidR="003F5472" w:rsidRPr="00DA1E07" w:rsidRDefault="003F5472" w:rsidP="00B103E5">
      <w:pPr>
        <w:spacing w:after="0"/>
        <w:jc w:val="center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>DIN 19.02.2020</w:t>
      </w:r>
    </w:p>
    <w:p w14:paraId="6DC2CB27" w14:textId="77777777" w:rsidR="00B103E5" w:rsidRPr="00A12A30" w:rsidRDefault="00B103E5" w:rsidP="00B10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C346FC">
        <w:rPr>
          <w:rFonts w:ascii="Times New Roman" w:hAnsi="Times New Roman"/>
          <w:b/>
          <w:color w:val="000000"/>
          <w:sz w:val="24"/>
          <w:szCs w:val="24"/>
        </w:rPr>
        <w:t>Privind</w:t>
      </w:r>
      <w:proofErr w:type="spellEnd"/>
      <w:r w:rsidRPr="00C346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5D3888">
        <w:rPr>
          <w:rFonts w:ascii="Times New Roman" w:hAnsi="Times New Roman"/>
          <w:b/>
          <w:color w:val="000000"/>
          <w:sz w:val="24"/>
          <w:szCs w:val="24"/>
        </w:rPr>
        <w:t>inche</w:t>
      </w:r>
      <w:r w:rsidR="00014974">
        <w:rPr>
          <w:rFonts w:ascii="Times New Roman" w:hAnsi="Times New Roman"/>
          <w:b/>
          <w:color w:val="000000"/>
          <w:sz w:val="24"/>
          <w:szCs w:val="24"/>
        </w:rPr>
        <w:t>ierea</w:t>
      </w:r>
      <w:proofErr w:type="spellEnd"/>
      <w:r w:rsidR="000149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14974">
        <w:rPr>
          <w:rFonts w:ascii="Times New Roman" w:hAnsi="Times New Roman"/>
          <w:b/>
          <w:color w:val="000000"/>
          <w:sz w:val="24"/>
          <w:szCs w:val="24"/>
        </w:rPr>
        <w:t>unui</w:t>
      </w:r>
      <w:proofErr w:type="spellEnd"/>
      <w:r w:rsidR="00014974">
        <w:rPr>
          <w:rFonts w:ascii="Times New Roman" w:hAnsi="Times New Roman"/>
          <w:b/>
          <w:color w:val="000000"/>
          <w:sz w:val="24"/>
          <w:szCs w:val="24"/>
        </w:rPr>
        <w:t xml:space="preserve"> contract de </w:t>
      </w:r>
      <w:proofErr w:type="spellStart"/>
      <w:r w:rsidR="00014974">
        <w:rPr>
          <w:rFonts w:ascii="Times New Roman" w:hAnsi="Times New Roman"/>
          <w:b/>
          <w:color w:val="000000"/>
          <w:sz w:val="24"/>
          <w:szCs w:val="24"/>
        </w:rPr>
        <w:t>inchiriere</w:t>
      </w:r>
      <w:proofErr w:type="spellEnd"/>
      <w:r w:rsidR="00014974">
        <w:rPr>
          <w:rFonts w:ascii="Times New Roman" w:hAnsi="Times New Roman"/>
          <w:b/>
          <w:color w:val="000000"/>
          <w:sz w:val="24"/>
          <w:szCs w:val="24"/>
        </w:rPr>
        <w:t xml:space="preserve"> cu TELEKOM ROMANIA COMUNICATIONS S.A. </w:t>
      </w:r>
      <w:proofErr w:type="spellStart"/>
      <w:r w:rsidR="00014974">
        <w:rPr>
          <w:rFonts w:ascii="Times New Roman" w:hAnsi="Times New Roman"/>
          <w:b/>
          <w:color w:val="000000"/>
          <w:sz w:val="24"/>
          <w:szCs w:val="24"/>
        </w:rPr>
        <w:t>pentru</w:t>
      </w:r>
      <w:proofErr w:type="spellEnd"/>
      <w:r w:rsidR="000149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14974">
        <w:rPr>
          <w:rFonts w:ascii="Times New Roman" w:hAnsi="Times New Roman"/>
          <w:b/>
          <w:color w:val="000000"/>
          <w:sz w:val="24"/>
          <w:szCs w:val="24"/>
        </w:rPr>
        <w:t>spatiul</w:t>
      </w:r>
      <w:proofErr w:type="spellEnd"/>
      <w:r w:rsidR="000149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14974">
        <w:rPr>
          <w:rFonts w:ascii="Times New Roman" w:hAnsi="Times New Roman"/>
          <w:b/>
          <w:color w:val="000000"/>
          <w:sz w:val="24"/>
          <w:szCs w:val="24"/>
        </w:rPr>
        <w:t>situat</w:t>
      </w:r>
      <w:proofErr w:type="spellEnd"/>
      <w:r w:rsidR="00014974">
        <w:rPr>
          <w:rFonts w:ascii="Times New Roman" w:hAnsi="Times New Roman"/>
          <w:b/>
          <w:color w:val="000000"/>
          <w:sz w:val="24"/>
          <w:szCs w:val="24"/>
        </w:rPr>
        <w:t xml:space="preserve"> in </w:t>
      </w:r>
      <w:proofErr w:type="spellStart"/>
      <w:r w:rsidR="00014974">
        <w:rPr>
          <w:rFonts w:ascii="Times New Roman" w:hAnsi="Times New Roman"/>
          <w:b/>
          <w:color w:val="000000"/>
          <w:sz w:val="24"/>
          <w:szCs w:val="24"/>
        </w:rPr>
        <w:t>incinta</w:t>
      </w:r>
      <w:proofErr w:type="spellEnd"/>
      <w:r w:rsidR="000149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14974">
        <w:rPr>
          <w:rFonts w:ascii="Times New Roman" w:hAnsi="Times New Roman"/>
          <w:b/>
          <w:color w:val="000000"/>
          <w:sz w:val="24"/>
          <w:szCs w:val="24"/>
        </w:rPr>
        <w:t>scolii</w:t>
      </w:r>
      <w:proofErr w:type="spellEnd"/>
      <w:r w:rsidR="000149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14974">
        <w:rPr>
          <w:rFonts w:ascii="Times New Roman" w:hAnsi="Times New Roman"/>
          <w:b/>
          <w:color w:val="000000"/>
          <w:sz w:val="24"/>
          <w:szCs w:val="24"/>
        </w:rPr>
        <w:t>primare</w:t>
      </w:r>
      <w:proofErr w:type="spellEnd"/>
      <w:r w:rsidR="00014974">
        <w:rPr>
          <w:rFonts w:ascii="Times New Roman" w:hAnsi="Times New Roman"/>
          <w:b/>
          <w:color w:val="000000"/>
          <w:sz w:val="24"/>
          <w:szCs w:val="24"/>
        </w:rPr>
        <w:t xml:space="preserve"> cu </w:t>
      </w:r>
      <w:proofErr w:type="spellStart"/>
      <w:r w:rsidR="00014974">
        <w:rPr>
          <w:rFonts w:ascii="Times New Roman" w:hAnsi="Times New Roman"/>
          <w:b/>
          <w:color w:val="000000"/>
          <w:sz w:val="24"/>
          <w:szCs w:val="24"/>
        </w:rPr>
        <w:t>cls</w:t>
      </w:r>
      <w:proofErr w:type="spellEnd"/>
      <w:r w:rsidR="00014974">
        <w:rPr>
          <w:rFonts w:ascii="Times New Roman" w:hAnsi="Times New Roman"/>
          <w:b/>
          <w:color w:val="000000"/>
          <w:sz w:val="24"/>
          <w:szCs w:val="24"/>
        </w:rPr>
        <w:t xml:space="preserve">. I-IV, din </w:t>
      </w:r>
      <w:proofErr w:type="spellStart"/>
      <w:r w:rsidR="00014974">
        <w:rPr>
          <w:rFonts w:ascii="Times New Roman" w:hAnsi="Times New Roman"/>
          <w:b/>
          <w:color w:val="000000"/>
          <w:sz w:val="24"/>
          <w:szCs w:val="24"/>
        </w:rPr>
        <w:t>localitatea</w:t>
      </w:r>
      <w:proofErr w:type="spellEnd"/>
      <w:r w:rsidR="000149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014974">
        <w:rPr>
          <w:rFonts w:ascii="Times New Roman" w:hAnsi="Times New Roman"/>
          <w:b/>
          <w:color w:val="000000"/>
          <w:sz w:val="24"/>
          <w:szCs w:val="24"/>
        </w:rPr>
        <w:t>Secas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.</w:t>
      </w:r>
      <w:proofErr w:type="gramEnd"/>
    </w:p>
    <w:p w14:paraId="64F8927F" w14:textId="77777777" w:rsidR="00B103E5" w:rsidRDefault="00B103E5" w:rsidP="00B10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F1911BE" w14:textId="77777777" w:rsidR="00B103E5" w:rsidRPr="00DA1E07" w:rsidRDefault="00B103E5" w:rsidP="00B103E5">
      <w:pPr>
        <w:spacing w:after="0"/>
        <w:ind w:left="360" w:firstLine="360"/>
        <w:jc w:val="both"/>
        <w:rPr>
          <w:sz w:val="24"/>
          <w:szCs w:val="24"/>
          <w:lang w:val="ro-RO"/>
        </w:rPr>
      </w:pPr>
      <w:r w:rsidRPr="00DA1E07">
        <w:rPr>
          <w:sz w:val="24"/>
          <w:szCs w:val="24"/>
          <w:lang w:val="ro-RO"/>
        </w:rPr>
        <w:t>Primarul comunei  Brazii,</w:t>
      </w:r>
    </w:p>
    <w:p w14:paraId="6FCA664F" w14:textId="51C9880F" w:rsidR="00B103E5" w:rsidRDefault="00B103E5" w:rsidP="00B103E5">
      <w:pPr>
        <w:spacing w:after="0"/>
        <w:ind w:left="360"/>
        <w:jc w:val="both"/>
        <w:rPr>
          <w:sz w:val="24"/>
          <w:szCs w:val="24"/>
          <w:lang w:val="ro-RO"/>
        </w:rPr>
      </w:pPr>
      <w:r w:rsidRPr="00DA1E07">
        <w:rPr>
          <w:sz w:val="24"/>
          <w:szCs w:val="24"/>
          <w:lang w:val="ro-RO"/>
        </w:rPr>
        <w:tab/>
        <w:t>Având  în  vedere:</w:t>
      </w:r>
    </w:p>
    <w:p w14:paraId="3B7590E0" w14:textId="1B22CE54" w:rsidR="003F5472" w:rsidRPr="00DA1E07" w:rsidRDefault="003F5472" w:rsidP="00B103E5">
      <w:pPr>
        <w:spacing w:after="0"/>
        <w:ind w:left="3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Avizul comisiei de specialitate pentru proiectul de </w:t>
      </w:r>
      <w:proofErr w:type="spellStart"/>
      <w:r>
        <w:rPr>
          <w:sz w:val="24"/>
          <w:szCs w:val="24"/>
          <w:lang w:val="ro-RO"/>
        </w:rPr>
        <w:t>hotarare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initiat</w:t>
      </w:r>
      <w:proofErr w:type="spellEnd"/>
      <w:r>
        <w:rPr>
          <w:sz w:val="24"/>
          <w:szCs w:val="24"/>
          <w:lang w:val="ro-RO"/>
        </w:rPr>
        <w:t xml:space="preserve"> de dl. primar interimar;</w:t>
      </w:r>
    </w:p>
    <w:p w14:paraId="42C3DF0F" w14:textId="77777777" w:rsidR="00B103E5" w:rsidRDefault="00963DAE" w:rsidP="00B103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Referatul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aprobare</w:t>
      </w:r>
      <w:proofErr w:type="spellEnd"/>
      <w:r w:rsidR="00B103E5" w:rsidRPr="00A12A30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="00B103E5" w:rsidRPr="00A12A30">
        <w:rPr>
          <w:rFonts w:ascii="Times New Roman" w:hAnsi="Times New Roman"/>
          <w:color w:val="000000"/>
          <w:sz w:val="24"/>
          <w:szCs w:val="24"/>
        </w:rPr>
        <w:t>Primarului</w:t>
      </w:r>
      <w:proofErr w:type="spellEnd"/>
      <w:r w:rsidR="00B103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103E5">
        <w:rPr>
          <w:rFonts w:ascii="Times New Roman" w:hAnsi="Times New Roman"/>
          <w:color w:val="000000"/>
          <w:sz w:val="24"/>
          <w:szCs w:val="24"/>
        </w:rPr>
        <w:t>interimar</w:t>
      </w:r>
      <w:proofErr w:type="spellEnd"/>
      <w:r w:rsidR="00B103E5">
        <w:rPr>
          <w:rFonts w:ascii="Times New Roman" w:hAnsi="Times New Roman"/>
          <w:color w:val="000000"/>
          <w:sz w:val="24"/>
          <w:szCs w:val="24"/>
        </w:rPr>
        <w:t xml:space="preserve"> al</w:t>
      </w:r>
      <w:r w:rsidR="00B103E5" w:rsidRPr="00A12A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103E5">
        <w:rPr>
          <w:rFonts w:ascii="Times New Roman" w:hAnsi="Times New Roman"/>
          <w:color w:val="000000"/>
          <w:sz w:val="24"/>
          <w:szCs w:val="24"/>
        </w:rPr>
        <w:t>Comunei</w:t>
      </w:r>
      <w:proofErr w:type="spellEnd"/>
      <w:r w:rsidR="00B103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103E5">
        <w:rPr>
          <w:rFonts w:ascii="Times New Roman" w:hAnsi="Times New Roman"/>
          <w:color w:val="000000"/>
          <w:sz w:val="24"/>
          <w:szCs w:val="24"/>
        </w:rPr>
        <w:t>Brazii</w:t>
      </w:r>
      <w:proofErr w:type="spellEnd"/>
      <w:r w:rsidR="00B103E5">
        <w:rPr>
          <w:rFonts w:ascii="Times New Roman" w:hAnsi="Times New Roman"/>
          <w:color w:val="000000"/>
          <w:sz w:val="24"/>
          <w:szCs w:val="24"/>
        </w:rPr>
        <w:t xml:space="preserve"> nr </w:t>
      </w:r>
      <w:r>
        <w:rPr>
          <w:rFonts w:ascii="Times New Roman" w:hAnsi="Times New Roman"/>
          <w:color w:val="000000"/>
          <w:sz w:val="24"/>
          <w:szCs w:val="24"/>
        </w:rPr>
        <w:t>.296/07.02.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2020</w:t>
      </w:r>
      <w:r w:rsidR="00B103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03E5">
        <w:rPr>
          <w:rFonts w:ascii="Times New Roman" w:eastAsia="Times New Roman" w:hAnsi="Times New Roman"/>
          <w:color w:val="333333"/>
          <w:sz w:val="24"/>
          <w:szCs w:val="24"/>
        </w:rPr>
        <w:t>;</w:t>
      </w:r>
      <w:proofErr w:type="gramEnd"/>
    </w:p>
    <w:p w14:paraId="6F510DC0" w14:textId="77777777" w:rsidR="00B103E5" w:rsidRDefault="00B103E5" w:rsidP="00B103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Prevederile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Legii</w:t>
      </w:r>
      <w:proofErr w:type="spellEnd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 nr.213/1998 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, art.4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art.10 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.(2)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(3) </w:t>
      </w:r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>privind</w:t>
      </w:r>
      <w:proofErr w:type="spellEnd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>proprietatea</w:t>
      </w:r>
      <w:proofErr w:type="spellEnd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>publicã</w:t>
      </w:r>
      <w:proofErr w:type="spellEnd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>şi</w:t>
      </w:r>
      <w:proofErr w:type="spellEnd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>regimul</w:t>
      </w:r>
      <w:proofErr w:type="spellEnd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>juridic</w:t>
      </w:r>
      <w:proofErr w:type="spellEnd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 al </w:t>
      </w:r>
      <w:proofErr w:type="spellStart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>acesteia</w:t>
      </w:r>
      <w:proofErr w:type="spellEnd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 ,</w:t>
      </w:r>
      <w:proofErr w:type="spellStart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>modificată</w:t>
      </w:r>
      <w:proofErr w:type="spellEnd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>şi</w:t>
      </w:r>
      <w:proofErr w:type="spellEnd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  </w:t>
      </w:r>
      <w:proofErr w:type="spellStart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>completată</w:t>
      </w:r>
      <w:proofErr w:type="spellEnd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 ulterior 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14:paraId="13896DA6" w14:textId="77777777" w:rsidR="00014974" w:rsidRPr="00014974" w:rsidRDefault="00963DAE" w:rsidP="000149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Raportul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>cu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nr.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297</w:t>
      </w:r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/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07.02.2020</w:t>
      </w:r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>întocmit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014974">
        <w:rPr>
          <w:rFonts w:ascii="Times New Roman" w:hAnsi="Times New Roman"/>
          <w:color w:val="000000"/>
          <w:sz w:val="24"/>
          <w:szCs w:val="24"/>
          <w:lang w:val="fr-FR"/>
        </w:rPr>
        <w:t>de</w:t>
      </w:r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>compartimentul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>impozite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si taxe locale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>din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>cadrul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>Primăriei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14974">
        <w:rPr>
          <w:rFonts w:ascii="Times New Roman" w:hAnsi="Times New Roman"/>
          <w:color w:val="000000"/>
          <w:sz w:val="24"/>
          <w:szCs w:val="24"/>
          <w:lang w:val="fr-FR"/>
        </w:rPr>
        <w:t>comunei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14974">
        <w:rPr>
          <w:rFonts w:ascii="Times New Roman" w:hAnsi="Times New Roman"/>
          <w:color w:val="000000"/>
          <w:sz w:val="24"/>
          <w:szCs w:val="24"/>
          <w:lang w:val="fr-FR"/>
        </w:rPr>
        <w:t>Brazii</w:t>
      </w:r>
      <w:proofErr w:type="spellEnd"/>
      <w:r w:rsid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; </w:t>
      </w:r>
    </w:p>
    <w:p w14:paraId="1A402630" w14:textId="77777777" w:rsidR="00014974" w:rsidRPr="00014974" w:rsidRDefault="00014974" w:rsidP="000149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014974">
        <w:rPr>
          <w:rFonts w:ascii="Times New Roman" w:hAnsi="Times New Roman"/>
          <w:color w:val="000000"/>
          <w:sz w:val="24"/>
          <w:szCs w:val="24"/>
          <w:lang w:val="fr-FR"/>
        </w:rPr>
        <w:t>adresa</w:t>
      </w:r>
      <w:proofErr w:type="spellEnd"/>
      <w:proofErr w:type="gramEnd"/>
      <w:r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TELEKOM ROMÂNIA COMMUNICATION S.A.,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care 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solicitat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incheierea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unui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contract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inchiriere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(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drep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acces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conform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prevederilor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Legii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nr.159/2016 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perioada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10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ani</w:t>
      </w:r>
      <w:proofErr w:type="spellEnd"/>
      <w:r w:rsidRPr="00014974">
        <w:rPr>
          <w:rFonts w:ascii="Times New Roman" w:hAnsi="Times New Roman"/>
          <w:color w:val="000000"/>
          <w:sz w:val="24"/>
          <w:szCs w:val="24"/>
          <w:lang w:val="fr-FR"/>
        </w:rPr>
        <w:t>;</w:t>
      </w:r>
    </w:p>
    <w:p w14:paraId="2A05D1B6" w14:textId="77777777" w:rsidR="00B103E5" w:rsidRPr="002F023A" w:rsidRDefault="00B103E5" w:rsidP="00B103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Avizul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comisiei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specialitate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din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cadrul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Consiliului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Local al </w:t>
      </w: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Comunei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Brazii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pentru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proiectul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hotarare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mentionat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mai sus;</w:t>
      </w:r>
    </w:p>
    <w:p w14:paraId="3C4AF787" w14:textId="77777777" w:rsidR="00B103E5" w:rsidRDefault="00B103E5" w:rsidP="00B103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 w:rsidRPr="002D26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art. </w:t>
      </w:r>
      <w:proofErr w:type="gramStart"/>
      <w:r>
        <w:rPr>
          <w:rFonts w:ascii="Times New Roman" w:hAnsi="Times New Roman"/>
          <w:sz w:val="24"/>
          <w:szCs w:val="24"/>
        </w:rPr>
        <w:t>10 ,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(2)  , din 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nr.213/1998 ,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proprietatea</w:t>
      </w:r>
      <w:proofErr w:type="spellEnd"/>
      <w:r>
        <w:rPr>
          <w:rFonts w:ascii="Times New Roman" w:hAnsi="Times New Roman"/>
          <w:sz w:val="24"/>
          <w:szCs w:val="24"/>
        </w:rPr>
        <w:t xml:space="preserve"> publica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regimul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acesteia</w:t>
      </w:r>
      <w:proofErr w:type="spellEnd"/>
      <w:r>
        <w:rPr>
          <w:rFonts w:ascii="Times New Roman" w:hAnsi="Times New Roman"/>
          <w:sz w:val="24"/>
          <w:szCs w:val="24"/>
        </w:rPr>
        <w:t xml:space="preserve"> , cu </w:t>
      </w:r>
      <w:proofErr w:type="spellStart"/>
      <w:r>
        <w:rPr>
          <w:rFonts w:ascii="Times New Roman" w:hAnsi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 xml:space="preserve"> ;</w:t>
      </w:r>
    </w:p>
    <w:p w14:paraId="2306C9AA" w14:textId="34BFA365" w:rsidR="005D3888" w:rsidRDefault="003F5472" w:rsidP="005D3888">
      <w:pPr>
        <w:pStyle w:val="ListParagraph"/>
        <w:autoSpaceDE w:val="0"/>
        <w:autoSpaceDN w:val="0"/>
        <w:adjustRightInd w:val="0"/>
        <w:jc w:val="both"/>
        <w:rPr>
          <w:color w:val="333333"/>
          <w:sz w:val="24"/>
          <w:szCs w:val="24"/>
          <w:lang w:val="ro-RO" w:eastAsia="ro-RO"/>
        </w:rPr>
      </w:pPr>
      <w:r>
        <w:rPr>
          <w:color w:val="333333"/>
          <w:sz w:val="24"/>
          <w:szCs w:val="24"/>
          <w:lang w:val="ro-RO" w:eastAsia="ro-RO"/>
        </w:rPr>
        <w:t xml:space="preserve">Votul „pentru” al celor 8 </w:t>
      </w:r>
      <w:proofErr w:type="spellStart"/>
      <w:r>
        <w:rPr>
          <w:color w:val="333333"/>
          <w:sz w:val="24"/>
          <w:szCs w:val="24"/>
          <w:lang w:val="ro-RO" w:eastAsia="ro-RO"/>
        </w:rPr>
        <w:t>consileri</w:t>
      </w:r>
      <w:proofErr w:type="spellEnd"/>
      <w:r>
        <w:rPr>
          <w:color w:val="333333"/>
          <w:sz w:val="24"/>
          <w:szCs w:val="24"/>
          <w:lang w:val="ro-RO" w:eastAsia="ro-RO"/>
        </w:rPr>
        <w:t xml:space="preserve"> </w:t>
      </w:r>
      <w:proofErr w:type="spellStart"/>
      <w:r>
        <w:rPr>
          <w:color w:val="333333"/>
          <w:sz w:val="24"/>
          <w:szCs w:val="24"/>
          <w:lang w:val="ro-RO" w:eastAsia="ro-RO"/>
        </w:rPr>
        <w:t>prezenti</w:t>
      </w:r>
      <w:proofErr w:type="spellEnd"/>
      <w:r>
        <w:rPr>
          <w:color w:val="333333"/>
          <w:sz w:val="24"/>
          <w:szCs w:val="24"/>
          <w:lang w:val="ro-RO" w:eastAsia="ro-RO"/>
        </w:rPr>
        <w:t xml:space="preserve"> la </w:t>
      </w:r>
      <w:proofErr w:type="spellStart"/>
      <w:r>
        <w:rPr>
          <w:color w:val="333333"/>
          <w:sz w:val="24"/>
          <w:szCs w:val="24"/>
          <w:lang w:val="ro-RO" w:eastAsia="ro-RO"/>
        </w:rPr>
        <w:t>sedinta</w:t>
      </w:r>
      <w:proofErr w:type="spellEnd"/>
      <w:r>
        <w:rPr>
          <w:color w:val="333333"/>
          <w:sz w:val="24"/>
          <w:szCs w:val="24"/>
          <w:lang w:val="ro-RO" w:eastAsia="ro-RO"/>
        </w:rPr>
        <w:t xml:space="preserve"> din cei 8 consilieri in functie.</w:t>
      </w:r>
      <w:bookmarkStart w:id="0" w:name="_GoBack"/>
      <w:bookmarkEnd w:id="0"/>
    </w:p>
    <w:p w14:paraId="56734D82" w14:textId="2E57A821" w:rsidR="005D3888" w:rsidRPr="005D3888" w:rsidRDefault="005D3888" w:rsidP="005D3888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5D3888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5D3888">
        <w:rPr>
          <w:rFonts w:ascii="Times New Roman" w:hAnsi="Times New Roman"/>
          <w:sz w:val="24"/>
          <w:szCs w:val="24"/>
        </w:rPr>
        <w:t>temeiul</w:t>
      </w:r>
      <w:proofErr w:type="spellEnd"/>
      <w:r w:rsidRPr="005D3888">
        <w:rPr>
          <w:rFonts w:ascii="Times New Roman" w:hAnsi="Times New Roman"/>
          <w:sz w:val="24"/>
          <w:szCs w:val="24"/>
        </w:rPr>
        <w:t xml:space="preserve"> art.</w:t>
      </w:r>
      <w:proofErr w:type="gramStart"/>
      <w:r w:rsidRPr="005D3888">
        <w:rPr>
          <w:rFonts w:ascii="Times New Roman" w:hAnsi="Times New Roman"/>
          <w:sz w:val="24"/>
          <w:szCs w:val="24"/>
        </w:rPr>
        <w:t xml:space="preserve">129  </w:t>
      </w:r>
      <w:proofErr w:type="spellStart"/>
      <w:r w:rsidRPr="005D3888">
        <w:rPr>
          <w:rFonts w:ascii="Times New Roman" w:hAnsi="Times New Roman"/>
          <w:sz w:val="24"/>
          <w:szCs w:val="24"/>
        </w:rPr>
        <w:t>alin</w:t>
      </w:r>
      <w:proofErr w:type="spellEnd"/>
      <w:proofErr w:type="gramEnd"/>
      <w:r w:rsidRPr="005D3888">
        <w:rPr>
          <w:rFonts w:ascii="Times New Roman" w:hAnsi="Times New Roman"/>
          <w:sz w:val="24"/>
          <w:szCs w:val="24"/>
        </w:rPr>
        <w:t xml:space="preserve">. (1)   alin. </w:t>
      </w:r>
      <w:proofErr w:type="gramStart"/>
      <w:r w:rsidRPr="005D3888">
        <w:rPr>
          <w:rFonts w:ascii="Times New Roman" w:hAnsi="Times New Roman"/>
          <w:sz w:val="24"/>
          <w:szCs w:val="24"/>
        </w:rPr>
        <w:t>2  lit.</w:t>
      </w:r>
      <w:proofErr w:type="gramEnd"/>
      <w:r w:rsidRPr="005D3888">
        <w:rPr>
          <w:rFonts w:ascii="Times New Roman" w:hAnsi="Times New Roman"/>
          <w:sz w:val="24"/>
          <w:szCs w:val="24"/>
        </w:rPr>
        <w:t xml:space="preserve"> b şi alin. 4 lit. „d„ şi „e„ şi art.139 alin. (3) litera „d</w:t>
      </w:r>
      <w:proofErr w:type="gramStart"/>
      <w:r w:rsidRPr="005D3888">
        <w:rPr>
          <w:rFonts w:ascii="Times New Roman" w:hAnsi="Times New Roman"/>
          <w:sz w:val="24"/>
          <w:szCs w:val="24"/>
        </w:rPr>
        <w:t>„  din</w:t>
      </w:r>
      <w:proofErr w:type="gramEnd"/>
      <w:r w:rsidRPr="005D3888">
        <w:rPr>
          <w:rFonts w:ascii="Times New Roman" w:hAnsi="Times New Roman"/>
          <w:sz w:val="24"/>
          <w:szCs w:val="24"/>
        </w:rPr>
        <w:t xml:space="preserve"> O.U.G. nr. 57/</w:t>
      </w:r>
      <w:proofErr w:type="gramStart"/>
      <w:r w:rsidRPr="005D3888">
        <w:rPr>
          <w:rFonts w:ascii="Times New Roman" w:hAnsi="Times New Roman"/>
          <w:sz w:val="24"/>
          <w:szCs w:val="24"/>
        </w:rPr>
        <w:t xml:space="preserve">2019  </w:t>
      </w:r>
      <w:proofErr w:type="spellStart"/>
      <w:r w:rsidRPr="005D3888">
        <w:rPr>
          <w:rFonts w:ascii="Times New Roman" w:hAnsi="Times New Roman"/>
          <w:sz w:val="24"/>
          <w:szCs w:val="24"/>
        </w:rPr>
        <w:t>Codul</w:t>
      </w:r>
      <w:proofErr w:type="spellEnd"/>
      <w:proofErr w:type="gramEnd"/>
      <w:r w:rsidRPr="005D388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D3888">
        <w:rPr>
          <w:rFonts w:ascii="Times New Roman" w:hAnsi="Times New Roman"/>
          <w:sz w:val="24"/>
          <w:szCs w:val="24"/>
        </w:rPr>
        <w:t>administrativ</w:t>
      </w:r>
      <w:proofErr w:type="spellEnd"/>
      <w:r w:rsidRPr="005D38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888">
        <w:rPr>
          <w:rFonts w:ascii="Times New Roman" w:hAnsi="Times New Roman"/>
          <w:sz w:val="24"/>
          <w:szCs w:val="24"/>
        </w:rPr>
        <w:t>Consiliul</w:t>
      </w:r>
      <w:proofErr w:type="spellEnd"/>
      <w:r w:rsidRPr="005D3888"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 w:rsidRPr="005D3888">
        <w:rPr>
          <w:rFonts w:ascii="Times New Roman" w:hAnsi="Times New Roman"/>
          <w:sz w:val="24"/>
          <w:szCs w:val="24"/>
        </w:rPr>
        <w:t>Comunei</w:t>
      </w:r>
      <w:proofErr w:type="spellEnd"/>
      <w:r w:rsidRPr="005D3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888">
        <w:rPr>
          <w:rFonts w:ascii="Times New Roman" w:hAnsi="Times New Roman"/>
          <w:sz w:val="24"/>
          <w:szCs w:val="24"/>
        </w:rPr>
        <w:t>Brazii</w:t>
      </w:r>
      <w:proofErr w:type="spellEnd"/>
      <w:r w:rsidRPr="005D38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3888">
        <w:rPr>
          <w:rFonts w:ascii="Times New Roman" w:hAnsi="Times New Roman"/>
          <w:sz w:val="24"/>
          <w:szCs w:val="24"/>
        </w:rPr>
        <w:t>judeţ</w:t>
      </w:r>
      <w:proofErr w:type="spellEnd"/>
      <w:r w:rsidRPr="005D3888">
        <w:rPr>
          <w:rFonts w:ascii="Times New Roman" w:hAnsi="Times New Roman"/>
          <w:sz w:val="24"/>
          <w:szCs w:val="24"/>
        </w:rPr>
        <w:t xml:space="preserve"> Arad , </w:t>
      </w:r>
      <w:proofErr w:type="spellStart"/>
      <w:r w:rsidRPr="005D3888">
        <w:rPr>
          <w:rFonts w:ascii="Times New Roman" w:hAnsi="Times New Roman"/>
          <w:sz w:val="24"/>
          <w:szCs w:val="24"/>
        </w:rPr>
        <w:t>în</w:t>
      </w:r>
      <w:proofErr w:type="spellEnd"/>
      <w:r w:rsidRPr="005D3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888">
        <w:rPr>
          <w:rFonts w:ascii="Times New Roman" w:hAnsi="Times New Roman"/>
          <w:sz w:val="24"/>
          <w:szCs w:val="24"/>
        </w:rPr>
        <w:t>şedinţa</w:t>
      </w:r>
      <w:proofErr w:type="spellEnd"/>
      <w:r w:rsidRPr="005D3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888">
        <w:rPr>
          <w:rFonts w:ascii="Times New Roman" w:hAnsi="Times New Roman"/>
          <w:sz w:val="24"/>
          <w:szCs w:val="24"/>
        </w:rPr>
        <w:t>ordinară</w:t>
      </w:r>
      <w:proofErr w:type="spellEnd"/>
      <w:r w:rsidRPr="005D3888">
        <w:rPr>
          <w:rFonts w:ascii="Times New Roman" w:hAnsi="Times New Roman"/>
          <w:sz w:val="24"/>
          <w:szCs w:val="24"/>
        </w:rPr>
        <w:t xml:space="preserve"> legal </w:t>
      </w:r>
      <w:proofErr w:type="spellStart"/>
      <w:r w:rsidRPr="005D3888">
        <w:rPr>
          <w:rFonts w:ascii="Times New Roman" w:hAnsi="Times New Roman"/>
          <w:sz w:val="24"/>
          <w:szCs w:val="24"/>
        </w:rPr>
        <w:t>constituită</w:t>
      </w:r>
      <w:proofErr w:type="spellEnd"/>
      <w:r w:rsidRPr="005D38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0714A65" w14:textId="77777777" w:rsidR="005D3888" w:rsidRPr="005D3888" w:rsidRDefault="005D3888" w:rsidP="005D38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53FDA30" w14:textId="6F1BE3BB" w:rsidR="00B103E5" w:rsidRPr="00E1329B" w:rsidRDefault="003F5472" w:rsidP="00B10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HOTARASTE</w:t>
      </w:r>
      <w:r w:rsidR="00B103E5" w:rsidRPr="00E1329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DA22094" w14:textId="77777777" w:rsidR="00B103E5" w:rsidRPr="006C32E6" w:rsidRDefault="00B103E5" w:rsidP="00B103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C8AFFE" w14:textId="77777777" w:rsidR="00014974" w:rsidRPr="00014974" w:rsidRDefault="00B103E5" w:rsidP="000149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346FC">
        <w:rPr>
          <w:rFonts w:ascii="Times New Roman" w:hAnsi="Times New Roman"/>
          <w:color w:val="000000"/>
          <w:sz w:val="24"/>
          <w:szCs w:val="24"/>
        </w:rPr>
        <w:t>Art.1.</w:t>
      </w:r>
      <w:r w:rsidRPr="006C32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4974">
        <w:rPr>
          <w:rFonts w:ascii="Times New Roman" w:hAnsi="Times New Roman"/>
          <w:color w:val="000000"/>
          <w:sz w:val="24"/>
          <w:szCs w:val="24"/>
        </w:rPr>
        <w:t xml:space="preserve">Se </w:t>
      </w:r>
      <w:proofErr w:type="spellStart"/>
      <w:r w:rsidR="00014974">
        <w:rPr>
          <w:rFonts w:ascii="Times New Roman" w:hAnsi="Times New Roman"/>
          <w:color w:val="000000"/>
          <w:sz w:val="24"/>
          <w:szCs w:val="24"/>
        </w:rPr>
        <w:t>aproba</w:t>
      </w:r>
      <w:proofErr w:type="spellEnd"/>
      <w:r w:rsidR="000149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D3888">
        <w:rPr>
          <w:rFonts w:ascii="Times New Roman" w:hAnsi="Times New Roman"/>
          <w:color w:val="000000"/>
          <w:sz w:val="24"/>
          <w:szCs w:val="24"/>
        </w:rPr>
        <w:t>inche</w:t>
      </w:r>
      <w:r w:rsidR="00014974" w:rsidRPr="00014974">
        <w:rPr>
          <w:rFonts w:ascii="Times New Roman" w:hAnsi="Times New Roman"/>
          <w:color w:val="000000"/>
          <w:sz w:val="24"/>
          <w:szCs w:val="24"/>
        </w:rPr>
        <w:t>ierea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</w:rPr>
        <w:t>unui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</w:rPr>
        <w:t xml:space="preserve"> contract de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</w:rPr>
        <w:t>inchiriere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</w:rPr>
        <w:t xml:space="preserve"> cu TELEKOM ROMA</w:t>
      </w:r>
      <w:r w:rsidR="00014974">
        <w:rPr>
          <w:rFonts w:ascii="Times New Roman" w:hAnsi="Times New Roman"/>
          <w:color w:val="000000"/>
          <w:sz w:val="24"/>
          <w:szCs w:val="24"/>
        </w:rPr>
        <w:t xml:space="preserve">NIA COMUNICATIONS S.A. </w:t>
      </w:r>
      <w:proofErr w:type="spellStart"/>
      <w:r w:rsidR="00014974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="000149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14974">
        <w:rPr>
          <w:rFonts w:ascii="Times New Roman" w:hAnsi="Times New Roman"/>
          <w:color w:val="000000"/>
          <w:sz w:val="24"/>
          <w:szCs w:val="24"/>
        </w:rPr>
        <w:t>s</w:t>
      </w:r>
      <w:r w:rsidR="00014974" w:rsidRPr="00014974">
        <w:rPr>
          <w:rFonts w:ascii="Times New Roman" w:hAnsi="Times New Roman"/>
          <w:color w:val="000000"/>
          <w:sz w:val="24"/>
          <w:szCs w:val="24"/>
        </w:rPr>
        <w:t>p</w:t>
      </w:r>
      <w:r w:rsidR="00014974">
        <w:rPr>
          <w:rFonts w:ascii="Times New Roman" w:hAnsi="Times New Roman"/>
          <w:color w:val="000000"/>
          <w:sz w:val="24"/>
          <w:szCs w:val="24"/>
        </w:rPr>
        <w:t>a</w:t>
      </w:r>
      <w:r w:rsidR="00014974" w:rsidRPr="00014974">
        <w:rPr>
          <w:rFonts w:ascii="Times New Roman" w:hAnsi="Times New Roman"/>
          <w:color w:val="000000"/>
          <w:sz w:val="24"/>
          <w:szCs w:val="24"/>
        </w:rPr>
        <w:t>tiul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</w:rPr>
        <w:t>situat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</w:rPr>
        <w:t>incinta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</w:rPr>
        <w:t>scolii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</w:rPr>
        <w:t>primare</w:t>
      </w:r>
      <w:proofErr w:type="spellEnd"/>
      <w:r w:rsidR="00014974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="00014974">
        <w:rPr>
          <w:rFonts w:ascii="Times New Roman" w:hAnsi="Times New Roman"/>
          <w:color w:val="000000"/>
          <w:sz w:val="24"/>
          <w:szCs w:val="24"/>
        </w:rPr>
        <w:t>cls</w:t>
      </w:r>
      <w:proofErr w:type="spellEnd"/>
      <w:r w:rsidR="00014974">
        <w:rPr>
          <w:rFonts w:ascii="Times New Roman" w:hAnsi="Times New Roman"/>
          <w:color w:val="000000"/>
          <w:sz w:val="24"/>
          <w:szCs w:val="24"/>
        </w:rPr>
        <w:t>. I-IV,</w:t>
      </w:r>
      <w:r w:rsidR="00014974" w:rsidRPr="00014974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</w:rPr>
        <w:t>localitatea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014974" w:rsidRPr="00014974">
        <w:rPr>
          <w:rFonts w:ascii="Times New Roman" w:hAnsi="Times New Roman"/>
          <w:color w:val="000000"/>
          <w:sz w:val="24"/>
          <w:szCs w:val="24"/>
        </w:rPr>
        <w:t>Secas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88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5D3888">
        <w:rPr>
          <w:rFonts w:ascii="Times New Roman" w:hAnsi="Times New Roman"/>
          <w:color w:val="000000"/>
          <w:sz w:val="24"/>
          <w:szCs w:val="24"/>
        </w:rPr>
        <w:t xml:space="preserve"> conform </w:t>
      </w:r>
      <w:proofErr w:type="spellStart"/>
      <w:r w:rsidR="005D3888">
        <w:rPr>
          <w:rFonts w:ascii="Times New Roman" w:hAnsi="Times New Roman"/>
          <w:color w:val="000000"/>
          <w:sz w:val="24"/>
          <w:szCs w:val="24"/>
        </w:rPr>
        <w:t>contractului</w:t>
      </w:r>
      <w:proofErr w:type="spellEnd"/>
      <w:r w:rsidR="005D38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4974" w:rsidRPr="00014974">
        <w:rPr>
          <w:rFonts w:ascii="Times New Roman" w:hAnsi="Times New Roman"/>
          <w:color w:val="000000"/>
          <w:sz w:val="24"/>
          <w:szCs w:val="24"/>
        </w:rPr>
        <w:t>.</w:t>
      </w:r>
    </w:p>
    <w:p w14:paraId="5114A892" w14:textId="77777777" w:rsidR="00B103E5" w:rsidRPr="006C32E6" w:rsidRDefault="00B103E5" w:rsidP="005D3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Art.2</w:t>
      </w:r>
      <w:r w:rsidRPr="00BB10B2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BB1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32E6">
        <w:rPr>
          <w:rFonts w:ascii="Times New Roman" w:hAnsi="Times New Roman"/>
          <w:color w:val="000000"/>
          <w:sz w:val="24"/>
          <w:szCs w:val="24"/>
        </w:rPr>
        <w:t>Preze</w:t>
      </w:r>
      <w:r w:rsidR="005D3888">
        <w:rPr>
          <w:rFonts w:ascii="Times New Roman" w:hAnsi="Times New Roman"/>
          <w:color w:val="000000"/>
          <w:sz w:val="24"/>
          <w:szCs w:val="24"/>
        </w:rPr>
        <w:t>nta</w:t>
      </w:r>
      <w:proofErr w:type="spellEnd"/>
      <w:r w:rsidR="005D38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5D3888">
        <w:rPr>
          <w:rFonts w:ascii="Times New Roman" w:hAnsi="Times New Roman"/>
          <w:color w:val="000000"/>
          <w:sz w:val="24"/>
          <w:szCs w:val="24"/>
        </w:rPr>
        <w:t>hotarare</w:t>
      </w:r>
      <w:proofErr w:type="spellEnd"/>
      <w:r w:rsidR="005D388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C32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32E6">
        <w:rPr>
          <w:rFonts w:ascii="Times New Roman" w:hAnsi="Times New Roman"/>
          <w:color w:val="000000"/>
          <w:sz w:val="24"/>
          <w:szCs w:val="24"/>
        </w:rPr>
        <w:t>va</w:t>
      </w:r>
      <w:proofErr w:type="spellEnd"/>
      <w:proofErr w:type="gramEnd"/>
      <w:r w:rsidRPr="006C32E6">
        <w:rPr>
          <w:rFonts w:ascii="Times New Roman" w:hAnsi="Times New Roman"/>
          <w:color w:val="000000"/>
          <w:sz w:val="24"/>
          <w:szCs w:val="24"/>
        </w:rPr>
        <w:t xml:space="preserve"> fi </w:t>
      </w:r>
      <w:proofErr w:type="spellStart"/>
      <w:r w:rsidRPr="006C32E6">
        <w:rPr>
          <w:rFonts w:ascii="Times New Roman" w:hAnsi="Times New Roman"/>
          <w:color w:val="000000"/>
          <w:sz w:val="24"/>
          <w:szCs w:val="24"/>
        </w:rPr>
        <w:t>afisata</w:t>
      </w:r>
      <w:proofErr w:type="spellEnd"/>
      <w:r w:rsidRPr="006C32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32E6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6C32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32E6">
        <w:rPr>
          <w:rFonts w:ascii="Times New Roman" w:hAnsi="Times New Roman"/>
          <w:color w:val="000000"/>
          <w:sz w:val="24"/>
          <w:szCs w:val="24"/>
        </w:rPr>
        <w:t>aducerea</w:t>
      </w:r>
      <w:proofErr w:type="spellEnd"/>
      <w:r w:rsidRPr="006C32E6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6C32E6">
        <w:rPr>
          <w:rFonts w:ascii="Times New Roman" w:hAnsi="Times New Roman"/>
          <w:color w:val="000000"/>
          <w:sz w:val="24"/>
          <w:szCs w:val="24"/>
        </w:rPr>
        <w:t>cunostinta</w:t>
      </w:r>
      <w:proofErr w:type="spellEnd"/>
      <w:r w:rsidR="005D38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2E6">
        <w:rPr>
          <w:rFonts w:ascii="Times New Roman" w:hAnsi="Times New Roman"/>
          <w:color w:val="000000"/>
          <w:sz w:val="24"/>
          <w:szCs w:val="24"/>
        </w:rPr>
        <w:t xml:space="preserve">publica </w:t>
      </w:r>
      <w:proofErr w:type="spellStart"/>
      <w:r w:rsidRPr="006C32E6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6C32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32E6">
        <w:rPr>
          <w:rFonts w:ascii="Times New Roman" w:hAnsi="Times New Roman"/>
          <w:color w:val="000000"/>
          <w:sz w:val="24"/>
          <w:szCs w:val="24"/>
        </w:rPr>
        <w:t>va</w:t>
      </w:r>
      <w:proofErr w:type="spellEnd"/>
      <w:r w:rsidRPr="006C32E6">
        <w:rPr>
          <w:rFonts w:ascii="Times New Roman" w:hAnsi="Times New Roman"/>
          <w:color w:val="000000"/>
          <w:sz w:val="24"/>
          <w:szCs w:val="24"/>
        </w:rPr>
        <w:t xml:space="preserve"> fi </w:t>
      </w:r>
      <w:proofErr w:type="spellStart"/>
      <w:r w:rsidRPr="006C32E6">
        <w:rPr>
          <w:rFonts w:ascii="Times New Roman" w:hAnsi="Times New Roman"/>
          <w:color w:val="000000"/>
          <w:sz w:val="24"/>
          <w:szCs w:val="24"/>
        </w:rPr>
        <w:t>transmisa</w:t>
      </w:r>
      <w:proofErr w:type="spellEnd"/>
      <w:r w:rsidRPr="006C32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32E6">
        <w:rPr>
          <w:rFonts w:ascii="Times New Roman" w:hAnsi="Times New Roman"/>
          <w:color w:val="000000"/>
          <w:sz w:val="24"/>
          <w:szCs w:val="24"/>
        </w:rPr>
        <w:t>atat</w:t>
      </w:r>
      <w:proofErr w:type="spellEnd"/>
      <w:r w:rsidRPr="006C32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32E6">
        <w:rPr>
          <w:rFonts w:ascii="Times New Roman" w:hAnsi="Times New Roman"/>
          <w:color w:val="000000"/>
          <w:sz w:val="24"/>
          <w:szCs w:val="24"/>
        </w:rPr>
        <w:t>celor</w:t>
      </w:r>
      <w:proofErr w:type="spellEnd"/>
      <w:r w:rsidRPr="006C32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88">
        <w:rPr>
          <w:rFonts w:ascii="Times New Roman" w:hAnsi="Times New Roman"/>
          <w:color w:val="000000"/>
          <w:sz w:val="24"/>
          <w:szCs w:val="24"/>
        </w:rPr>
        <w:t xml:space="preserve">in </w:t>
      </w:r>
      <w:proofErr w:type="spellStart"/>
      <w:r w:rsidR="005D3888">
        <w:rPr>
          <w:rFonts w:ascii="Times New Roman" w:hAnsi="Times New Roman"/>
          <w:color w:val="000000"/>
          <w:sz w:val="24"/>
          <w:szCs w:val="24"/>
        </w:rPr>
        <w:t>cauza</w:t>
      </w:r>
      <w:proofErr w:type="spellEnd"/>
      <w:r w:rsidR="005D3888">
        <w:rPr>
          <w:rFonts w:ascii="Times New Roman" w:hAnsi="Times New Roman"/>
          <w:color w:val="000000"/>
          <w:sz w:val="24"/>
          <w:szCs w:val="24"/>
        </w:rPr>
        <w:t xml:space="preserve">, cat </w:t>
      </w:r>
      <w:proofErr w:type="spellStart"/>
      <w:r w:rsidR="005D3888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="005D38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D3888">
        <w:rPr>
          <w:rFonts w:ascii="Times New Roman" w:hAnsi="Times New Roman"/>
          <w:color w:val="000000"/>
          <w:sz w:val="24"/>
          <w:szCs w:val="24"/>
        </w:rPr>
        <w:t>celor</w:t>
      </w:r>
      <w:proofErr w:type="spellEnd"/>
      <w:r w:rsidR="005D3888">
        <w:rPr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 w:rsidR="005D3888">
        <w:rPr>
          <w:rFonts w:ascii="Times New Roman" w:hAnsi="Times New Roman"/>
          <w:color w:val="000000"/>
          <w:sz w:val="24"/>
          <w:szCs w:val="24"/>
        </w:rPr>
        <w:t>drept</w:t>
      </w:r>
      <w:proofErr w:type="spellEnd"/>
      <w:r w:rsidR="005D3888">
        <w:rPr>
          <w:rFonts w:ascii="Times New Roman" w:hAnsi="Times New Roman"/>
          <w:color w:val="000000"/>
          <w:sz w:val="24"/>
          <w:szCs w:val="24"/>
        </w:rPr>
        <w:t xml:space="preserve"> ;</w:t>
      </w:r>
    </w:p>
    <w:p w14:paraId="2093C846" w14:textId="77777777" w:rsidR="005D3888" w:rsidRPr="005D3888" w:rsidRDefault="005D3888" w:rsidP="005D3888">
      <w:pPr>
        <w:tabs>
          <w:tab w:val="num" w:pos="10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3888">
        <w:rPr>
          <w:rFonts w:ascii="Times New Roman" w:hAnsi="Times New Roman"/>
          <w:color w:val="000000"/>
          <w:sz w:val="24"/>
          <w:szCs w:val="24"/>
        </w:rPr>
        <w:t>Instituţiei Prefectului – Judeţul Arad;</w:t>
      </w:r>
    </w:p>
    <w:p w14:paraId="6076FA19" w14:textId="77777777" w:rsidR="005D3888" w:rsidRPr="005D3888" w:rsidRDefault="005D3888" w:rsidP="005D3888">
      <w:pPr>
        <w:tabs>
          <w:tab w:val="num" w:pos="10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3888">
        <w:rPr>
          <w:rFonts w:ascii="Times New Roman" w:hAnsi="Times New Roman"/>
          <w:color w:val="000000"/>
          <w:sz w:val="24"/>
          <w:szCs w:val="24"/>
        </w:rPr>
        <w:t>Primarului comunei Brazii;</w:t>
      </w:r>
    </w:p>
    <w:p w14:paraId="4F6574A9" w14:textId="77777777" w:rsidR="005D3888" w:rsidRPr="005D3888" w:rsidRDefault="005D3888" w:rsidP="005D3888">
      <w:pPr>
        <w:tabs>
          <w:tab w:val="num" w:pos="10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3888">
        <w:rPr>
          <w:rFonts w:ascii="Times New Roman" w:hAnsi="Times New Roman"/>
          <w:color w:val="000000"/>
          <w:sz w:val="24"/>
          <w:szCs w:val="24"/>
        </w:rPr>
        <w:t>Secretarului comunei Brazii;</w:t>
      </w:r>
    </w:p>
    <w:p w14:paraId="02396099" w14:textId="77777777" w:rsidR="005D3888" w:rsidRPr="005D3888" w:rsidRDefault="005D3888" w:rsidP="005D3888">
      <w:pPr>
        <w:tabs>
          <w:tab w:val="num" w:pos="10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3888">
        <w:rPr>
          <w:rFonts w:ascii="Times New Roman" w:hAnsi="Times New Roman"/>
          <w:color w:val="000000"/>
          <w:sz w:val="24"/>
          <w:szCs w:val="24"/>
        </w:rPr>
        <w:t>TELEKOM ROMÂNIA COMMUNICATIONS S.A. ;</w:t>
      </w:r>
    </w:p>
    <w:p w14:paraId="6E3B81F4" w14:textId="77777777" w:rsidR="005D3888" w:rsidRPr="005D3888" w:rsidRDefault="005D3888" w:rsidP="005D3888">
      <w:pPr>
        <w:spacing w:after="120" w:line="240" w:lineRule="auto"/>
        <w:jc w:val="both"/>
        <w:rPr>
          <w:rFonts w:ascii="Arial" w:eastAsia="Times New Roman" w:hAnsi="Arial" w:cs="Arial"/>
          <w:b/>
          <w:sz w:val="23"/>
          <w:szCs w:val="23"/>
          <w:lang w:val="ro-RO" w:eastAsia="ro-RO"/>
        </w:rPr>
      </w:pPr>
    </w:p>
    <w:p w14:paraId="7BF56C91" w14:textId="77777777" w:rsidR="00621CA0" w:rsidRDefault="00621CA0" w:rsidP="00B103E5">
      <w:pPr>
        <w:spacing w:after="0"/>
        <w:jc w:val="both"/>
        <w:rPr>
          <w:sz w:val="24"/>
          <w:szCs w:val="24"/>
          <w:lang w:val="ro-RO"/>
        </w:rPr>
      </w:pPr>
    </w:p>
    <w:p w14:paraId="1153026C" w14:textId="77777777" w:rsidR="00621CA0" w:rsidRPr="00DA1E07" w:rsidRDefault="00621CA0" w:rsidP="00621CA0">
      <w:pPr>
        <w:spacing w:after="0"/>
        <w:jc w:val="both"/>
        <w:rPr>
          <w:sz w:val="24"/>
          <w:szCs w:val="24"/>
          <w:lang w:val="ro-RO"/>
        </w:rPr>
      </w:pPr>
    </w:p>
    <w:p w14:paraId="38909392" w14:textId="238AFABC" w:rsidR="00621CA0" w:rsidRPr="00DA1E07" w:rsidRDefault="00621CA0" w:rsidP="00621CA0">
      <w:pPr>
        <w:spacing w:after="0"/>
        <w:rPr>
          <w:b/>
          <w:sz w:val="24"/>
          <w:szCs w:val="24"/>
          <w:lang w:val="ro-RO"/>
        </w:rPr>
      </w:pPr>
      <w:r w:rsidRPr="00DA1E07">
        <w:rPr>
          <w:sz w:val="24"/>
          <w:szCs w:val="24"/>
          <w:lang w:val="ro-RO"/>
        </w:rPr>
        <w:tab/>
      </w:r>
      <w:r w:rsidRPr="00DA1E07">
        <w:rPr>
          <w:sz w:val="24"/>
          <w:szCs w:val="24"/>
          <w:lang w:val="ro-RO"/>
        </w:rPr>
        <w:tab/>
      </w:r>
      <w:r w:rsidRPr="00DA1E07">
        <w:rPr>
          <w:sz w:val="24"/>
          <w:szCs w:val="24"/>
          <w:lang w:val="ro-RO"/>
        </w:rPr>
        <w:tab/>
      </w:r>
      <w:r w:rsidRPr="00DA1E07">
        <w:rPr>
          <w:sz w:val="24"/>
          <w:szCs w:val="24"/>
          <w:lang w:val="ro-RO"/>
        </w:rPr>
        <w:tab/>
      </w:r>
      <w:r w:rsidRPr="00DA1E07">
        <w:rPr>
          <w:sz w:val="24"/>
          <w:szCs w:val="24"/>
          <w:lang w:val="ro-RO"/>
        </w:rPr>
        <w:tab/>
      </w:r>
      <w:r w:rsidRPr="00DA1E07">
        <w:rPr>
          <w:sz w:val="24"/>
          <w:szCs w:val="24"/>
          <w:lang w:val="ro-RO"/>
        </w:rPr>
        <w:tab/>
      </w:r>
      <w:r w:rsidRPr="00DA1E07">
        <w:rPr>
          <w:sz w:val="24"/>
          <w:szCs w:val="24"/>
          <w:lang w:val="ro-RO"/>
        </w:rPr>
        <w:tab/>
      </w:r>
      <w:r w:rsidRPr="00DA1E07">
        <w:rPr>
          <w:sz w:val="24"/>
          <w:szCs w:val="24"/>
          <w:lang w:val="ro-RO"/>
        </w:rPr>
        <w:tab/>
      </w:r>
      <w:r w:rsidRPr="00DA1E07">
        <w:rPr>
          <w:sz w:val="24"/>
          <w:szCs w:val="24"/>
          <w:lang w:val="ro-RO"/>
        </w:rPr>
        <w:tab/>
      </w:r>
      <w:r w:rsidR="003F5472">
        <w:rPr>
          <w:sz w:val="24"/>
          <w:szCs w:val="24"/>
          <w:lang w:val="ro-RO"/>
        </w:rPr>
        <w:t xml:space="preserve">                   </w:t>
      </w:r>
      <w:r w:rsidRPr="00DA1E07">
        <w:rPr>
          <w:b/>
          <w:sz w:val="24"/>
          <w:szCs w:val="24"/>
          <w:lang w:val="ro-RO"/>
        </w:rPr>
        <w:t>Vizat</w:t>
      </w:r>
    </w:p>
    <w:p w14:paraId="1D7A1392" w14:textId="552ED8A6" w:rsidR="00621CA0" w:rsidRPr="00DA1E07" w:rsidRDefault="00621CA0" w:rsidP="00621CA0">
      <w:pPr>
        <w:spacing w:after="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</w:t>
      </w:r>
      <w:r w:rsidRPr="00DA1E07">
        <w:rPr>
          <w:b/>
          <w:sz w:val="24"/>
          <w:szCs w:val="24"/>
          <w:lang w:val="ro-RO"/>
        </w:rPr>
        <w:t xml:space="preserve">               </w:t>
      </w:r>
      <w:r w:rsidR="003F5472">
        <w:rPr>
          <w:b/>
          <w:sz w:val="24"/>
          <w:szCs w:val="24"/>
          <w:lang w:val="ro-RO"/>
        </w:rPr>
        <w:t>PRESEDINTE DE SEDINTA,</w:t>
      </w:r>
      <w:r w:rsidRPr="00DA1E07">
        <w:rPr>
          <w:b/>
          <w:sz w:val="24"/>
          <w:szCs w:val="24"/>
          <w:lang w:val="ro-RO"/>
        </w:rPr>
        <w:t xml:space="preserve">                                       </w:t>
      </w:r>
      <w:r>
        <w:rPr>
          <w:b/>
          <w:sz w:val="24"/>
          <w:szCs w:val="24"/>
          <w:lang w:val="ro-RO"/>
        </w:rPr>
        <w:t xml:space="preserve">          </w:t>
      </w:r>
      <w:r w:rsidRPr="00DA1E07">
        <w:rPr>
          <w:b/>
          <w:sz w:val="24"/>
          <w:szCs w:val="24"/>
          <w:lang w:val="ro-RO"/>
        </w:rPr>
        <w:t>SECRETAR</w:t>
      </w:r>
      <w:r w:rsidR="00963DAE">
        <w:rPr>
          <w:b/>
          <w:sz w:val="24"/>
          <w:szCs w:val="24"/>
          <w:lang w:val="ro-RO"/>
        </w:rPr>
        <w:t xml:space="preserve"> GENERAL AL COMUNEI</w:t>
      </w:r>
    </w:p>
    <w:p w14:paraId="6F4D7F1C" w14:textId="2C506C8C" w:rsidR="00621CA0" w:rsidRDefault="00621CA0" w:rsidP="007E11F2">
      <w:pPr>
        <w:spacing w:after="0"/>
        <w:rPr>
          <w:sz w:val="24"/>
          <w:szCs w:val="24"/>
          <w:lang w:val="ro-RO"/>
        </w:rPr>
        <w:sectPr w:rsidR="00621CA0" w:rsidSect="00B103E5">
          <w:pgSz w:w="11907" w:h="16839" w:code="9"/>
          <w:pgMar w:top="142" w:right="616" w:bottom="0" w:left="1134" w:header="708" w:footer="708" w:gutter="0"/>
          <w:cols w:space="708"/>
          <w:docGrid w:linePitch="360"/>
        </w:sectPr>
      </w:pPr>
      <w:r>
        <w:rPr>
          <w:sz w:val="24"/>
          <w:szCs w:val="24"/>
          <w:lang w:val="ro-RO"/>
        </w:rPr>
        <w:t xml:space="preserve">      </w:t>
      </w:r>
      <w:r>
        <w:rPr>
          <w:sz w:val="24"/>
          <w:szCs w:val="24"/>
          <w:lang w:val="ro-RO"/>
        </w:rPr>
        <w:tab/>
        <w:t xml:space="preserve"> </w:t>
      </w:r>
      <w:r w:rsidRPr="00DA1E07">
        <w:rPr>
          <w:sz w:val="24"/>
          <w:szCs w:val="24"/>
          <w:lang w:val="ro-RO"/>
        </w:rPr>
        <w:t xml:space="preserve"> </w:t>
      </w:r>
      <w:r w:rsidR="003F5472">
        <w:rPr>
          <w:sz w:val="24"/>
          <w:szCs w:val="24"/>
          <w:lang w:val="ro-RO"/>
        </w:rPr>
        <w:t xml:space="preserve">      STOIA MARIN-TEODOR</w:t>
      </w:r>
      <w:r w:rsidRPr="00DA1E07">
        <w:rPr>
          <w:sz w:val="24"/>
          <w:szCs w:val="24"/>
          <w:lang w:val="ro-RO"/>
        </w:rPr>
        <w:t xml:space="preserve">                                </w:t>
      </w:r>
      <w:r>
        <w:rPr>
          <w:sz w:val="24"/>
          <w:szCs w:val="24"/>
          <w:lang w:val="ro-RO"/>
        </w:rPr>
        <w:tab/>
      </w:r>
      <w:r w:rsidR="003F5472">
        <w:rPr>
          <w:sz w:val="24"/>
          <w:szCs w:val="24"/>
          <w:lang w:val="ro-RO"/>
        </w:rPr>
        <w:t xml:space="preserve">                     </w:t>
      </w:r>
      <w:r w:rsidR="007E11F2">
        <w:rPr>
          <w:sz w:val="24"/>
          <w:szCs w:val="24"/>
          <w:lang w:val="ro-RO"/>
        </w:rPr>
        <w:t xml:space="preserve">MATES RODICA     </w:t>
      </w:r>
    </w:p>
    <w:p w14:paraId="0B12426C" w14:textId="77777777" w:rsidR="00014974" w:rsidRPr="00014974" w:rsidRDefault="00014974" w:rsidP="00014974">
      <w:pPr>
        <w:spacing w:after="0" w:line="240" w:lineRule="auto"/>
        <w:rPr>
          <w:rFonts w:ascii="Times New Roman" w:eastAsia="Times New Roman" w:hAnsi="Times New Roman"/>
          <w:sz w:val="36"/>
          <w:szCs w:val="24"/>
          <w:lang w:eastAsia="ro-RO"/>
        </w:rPr>
      </w:pPr>
    </w:p>
    <w:p w14:paraId="568AD66A" w14:textId="77777777" w:rsidR="00014974" w:rsidRPr="00014974" w:rsidRDefault="00014974" w:rsidP="0001497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ro-RO"/>
        </w:rPr>
      </w:pPr>
      <w:r w:rsidRPr="00014974">
        <w:rPr>
          <w:rFonts w:ascii="Arial" w:eastAsia="Times New Roman" w:hAnsi="Arial" w:cs="Arial"/>
          <w:b/>
          <w:sz w:val="32"/>
          <w:szCs w:val="32"/>
          <w:u w:val="single"/>
          <w:lang w:eastAsia="ro-RO"/>
        </w:rPr>
        <w:t>REFERAT DE SPECIALITATE</w:t>
      </w:r>
    </w:p>
    <w:p w14:paraId="27508EA7" w14:textId="77777777" w:rsidR="00014974" w:rsidRPr="00014974" w:rsidRDefault="00014974" w:rsidP="00014974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o-RO"/>
        </w:rPr>
      </w:pPr>
    </w:p>
    <w:p w14:paraId="587D76F5" w14:textId="77777777" w:rsidR="00014974" w:rsidRPr="00014974" w:rsidRDefault="00014974" w:rsidP="000149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  <w:r w:rsidRPr="00014974">
        <w:rPr>
          <w:rFonts w:ascii="Arial" w:eastAsia="Times New Roman" w:hAnsi="Arial" w:cs="Arial"/>
          <w:b/>
          <w:sz w:val="24"/>
          <w:szCs w:val="24"/>
          <w:lang w:val="ro-RO" w:eastAsia="ro-RO"/>
        </w:rPr>
        <w:t>la proiectul de hotărâre privind aprobarea prelungirii contractului de închiriere nr. 246 / 2511 / 14.05.2004, încheiat între Primăria Orașului Recaș și TELEKOM ROMÂNIA COMMUNICATIONS S.A. (fost Romtelecom S.A.)</w:t>
      </w:r>
    </w:p>
    <w:p w14:paraId="60496A1F" w14:textId="77777777" w:rsidR="00014974" w:rsidRPr="00014974" w:rsidRDefault="00014974" w:rsidP="00014974">
      <w:pPr>
        <w:spacing w:after="0" w:line="240" w:lineRule="auto"/>
        <w:rPr>
          <w:rFonts w:ascii="Arial" w:eastAsia="Times New Roman" w:hAnsi="Arial" w:cs="Arial"/>
          <w:spacing w:val="20"/>
          <w:sz w:val="48"/>
          <w:szCs w:val="24"/>
          <w:lang w:val="ro-RO" w:eastAsia="ro-RO"/>
        </w:rPr>
      </w:pPr>
    </w:p>
    <w:p w14:paraId="7B790E49" w14:textId="77777777" w:rsidR="00014974" w:rsidRPr="00014974" w:rsidRDefault="00014974" w:rsidP="00014974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014974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  Având în vedere</w:t>
      </w:r>
      <w:r w:rsidRPr="00014974">
        <w:rPr>
          <w:rFonts w:ascii="Arial" w:eastAsia="Times New Roman" w:hAnsi="Arial" w:cs="Arial"/>
          <w:sz w:val="23"/>
          <w:szCs w:val="23"/>
          <w:lang w:val="ro-RO" w:eastAsia="ro-RO"/>
        </w:rPr>
        <w:t xml:space="preserve"> </w:t>
      </w:r>
      <w:r w:rsidRPr="00014974">
        <w:rPr>
          <w:rFonts w:ascii="Arial" w:eastAsia="Times New Roman" w:hAnsi="Arial" w:cs="Arial"/>
          <w:sz w:val="24"/>
          <w:szCs w:val="24"/>
          <w:lang w:val="ro-RO" w:eastAsia="ro-RO"/>
        </w:rPr>
        <w:t>adresa TELEKOM ROMÂNIA COMMUNICATION S.A., înregistrată la Primăria Orașului Recaș sub nr. 16.848 / 31.10.2018;</w:t>
      </w:r>
    </w:p>
    <w:p w14:paraId="6E25FD5A" w14:textId="77777777" w:rsidR="00014974" w:rsidRPr="00014974" w:rsidRDefault="00014974" w:rsidP="0001497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014974">
        <w:rPr>
          <w:rFonts w:ascii="Arial" w:eastAsia="Times New Roman" w:hAnsi="Arial" w:cs="Arial"/>
          <w:sz w:val="24"/>
          <w:szCs w:val="24"/>
          <w:lang w:val="ro-RO" w:eastAsia="ro-RO"/>
        </w:rPr>
        <w:tab/>
        <w:t xml:space="preserve">   Luând în considerare prevederile cap. II, pct. 2.1 din contractul de închiriere nr. 246 / 2511 / 14.05.2004, încheiat între Primăria Orașului Recaș și TELEKOM ROMÂNIA COMMUNICATIONS S.A. (fost Romtelecom S.A.), privind închirierea spaţiului în suprafață totală de 46 m</w:t>
      </w:r>
      <w:r w:rsidRPr="00014974">
        <w:rPr>
          <w:rFonts w:ascii="Arial" w:eastAsia="Times New Roman" w:hAnsi="Arial" w:cs="Arial"/>
          <w:sz w:val="24"/>
          <w:szCs w:val="24"/>
          <w:vertAlign w:val="superscript"/>
          <w:lang w:val="ro-RO" w:eastAsia="ro-RO"/>
        </w:rPr>
        <w:t>2</w:t>
      </w:r>
      <w:r w:rsidRPr="00014974">
        <w:rPr>
          <w:rFonts w:ascii="Arial" w:eastAsia="Times New Roman" w:hAnsi="Arial" w:cs="Arial"/>
          <w:sz w:val="24"/>
          <w:szCs w:val="24"/>
          <w:lang w:val="ro-RO" w:eastAsia="ro-RO"/>
        </w:rPr>
        <w:t xml:space="preserve">, situat în localitatea Izvin nr. 179, oraș Recaş, județ Timiş;   </w:t>
      </w:r>
    </w:p>
    <w:p w14:paraId="42756932" w14:textId="77777777" w:rsidR="00014974" w:rsidRPr="00014974" w:rsidRDefault="00014974" w:rsidP="00014974">
      <w:pPr>
        <w:tabs>
          <w:tab w:val="num" w:pos="54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014974">
        <w:rPr>
          <w:rFonts w:ascii="Arial" w:eastAsia="Times New Roman" w:hAnsi="Arial" w:cs="Arial"/>
          <w:sz w:val="24"/>
          <w:szCs w:val="24"/>
          <w:lang w:val="ro-RO" w:eastAsia="ro-RO"/>
        </w:rPr>
        <w:tab/>
        <w:t xml:space="preserve">    Ținând seama de prevederile art. 4 din Legea nr. 213 / 1998, privind bunurile proprietate publică, cu modificările și completările ulterioare;</w:t>
      </w:r>
    </w:p>
    <w:p w14:paraId="2D51749D" w14:textId="77777777" w:rsidR="00014974" w:rsidRPr="00014974" w:rsidRDefault="00014974" w:rsidP="00014974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014974">
        <w:rPr>
          <w:rFonts w:ascii="Arial" w:eastAsia="Times New Roman" w:hAnsi="Arial" w:cs="Arial"/>
          <w:sz w:val="24"/>
          <w:szCs w:val="24"/>
          <w:lang w:val="ro-RO" w:eastAsia="ro-RO"/>
        </w:rPr>
        <w:t>În conformitate cuprevederile art. 36 alin. (1) şi alin. (2) lit. c), alin. (5) lit. a), art. 123 alin. (1) și în temeiul art. 45 din Legea nr. 215 / 2001 privind administraţia publică locală, republicată, cu modificările şi completările ulterioare;</w:t>
      </w:r>
    </w:p>
    <w:p w14:paraId="28F36F85" w14:textId="77777777" w:rsidR="00014974" w:rsidRPr="00014974" w:rsidRDefault="00014974" w:rsidP="00014974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014974">
        <w:rPr>
          <w:rFonts w:ascii="Arial" w:eastAsia="Times New Roman" w:hAnsi="Arial" w:cs="Arial"/>
          <w:sz w:val="24"/>
          <w:szCs w:val="24"/>
          <w:lang w:val="ro-RO" w:eastAsia="ro-RO"/>
        </w:rPr>
        <w:t xml:space="preserve">Luând în considerare faptul că chiriașa este la zi cu plata chiriei, </w:t>
      </w:r>
    </w:p>
    <w:p w14:paraId="1E0A1BE8" w14:textId="77777777" w:rsidR="00014974" w:rsidRPr="00014974" w:rsidRDefault="00014974" w:rsidP="000149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014974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 P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ropunem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analizarea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pe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comisii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şedinţă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consiliu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, a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posibilităţii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adoptării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unei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hotărâri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Consiliului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Local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Recaş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014974">
        <w:rPr>
          <w:rFonts w:ascii="Arial" w:eastAsia="Times New Roman" w:hAnsi="Arial" w:cs="Arial"/>
          <w:sz w:val="24"/>
          <w:szCs w:val="24"/>
          <w:lang w:val="ro-RO" w:eastAsia="ro-RO"/>
        </w:rPr>
        <w:t>aprobarea prelungirii contractului de închiriere nr. 246 / 2511 / 14.05.2004, încheiat între Primăria Orașului Recaș și TELEKOM ROMÂNIA COMMUNICATIONS S.A. (fost Romtelecom S.A.), privind închirierea spaţiului în suprafață totală de 46 m</w:t>
      </w:r>
      <w:r w:rsidRPr="00014974">
        <w:rPr>
          <w:rFonts w:ascii="Arial" w:eastAsia="Times New Roman" w:hAnsi="Arial" w:cs="Arial"/>
          <w:sz w:val="24"/>
          <w:szCs w:val="24"/>
          <w:vertAlign w:val="superscript"/>
          <w:lang w:val="ro-RO" w:eastAsia="ro-RO"/>
        </w:rPr>
        <w:t>2</w:t>
      </w:r>
      <w:r w:rsidRPr="00014974">
        <w:rPr>
          <w:rFonts w:ascii="Arial" w:eastAsia="Times New Roman" w:hAnsi="Arial" w:cs="Arial"/>
          <w:sz w:val="24"/>
          <w:szCs w:val="24"/>
          <w:lang w:val="ro-RO" w:eastAsia="ro-RO"/>
        </w:rPr>
        <w:t xml:space="preserve">, situat în localitatea Izvin nr. 179, oraș Recaş, județ Timiş.   </w:t>
      </w:r>
    </w:p>
    <w:p w14:paraId="04DD5DEA" w14:textId="77777777" w:rsidR="00014974" w:rsidRPr="00014974" w:rsidRDefault="00014974" w:rsidP="0001497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B688A30" w14:textId="77777777" w:rsidR="00014974" w:rsidRPr="00014974" w:rsidRDefault="00014974" w:rsidP="0001497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48A2569" w14:textId="77777777" w:rsidR="00014974" w:rsidRPr="00014974" w:rsidRDefault="00014974" w:rsidP="0001497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2C9FC0C" w14:textId="77777777" w:rsidR="00014974" w:rsidRPr="00014974" w:rsidRDefault="00014974" w:rsidP="000149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proofErr w:type="spellStart"/>
      <w:r w:rsidRPr="00014974">
        <w:rPr>
          <w:rFonts w:ascii="Arial" w:eastAsia="Times New Roman" w:hAnsi="Arial" w:cs="Arial"/>
          <w:b/>
          <w:sz w:val="24"/>
          <w:szCs w:val="24"/>
          <w:lang w:eastAsia="ro-RO"/>
        </w:rPr>
        <w:t>Compartiment</w:t>
      </w:r>
      <w:proofErr w:type="spellEnd"/>
      <w:r w:rsidRPr="0001497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014974">
        <w:rPr>
          <w:rFonts w:ascii="Arial" w:eastAsia="Times New Roman" w:hAnsi="Arial" w:cs="Arial"/>
          <w:b/>
          <w:sz w:val="24"/>
          <w:szCs w:val="24"/>
          <w:lang w:eastAsia="ro-RO"/>
        </w:rPr>
        <w:t>juridic</w:t>
      </w:r>
      <w:proofErr w:type="spellEnd"/>
      <w:r w:rsidRPr="0001497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,                                       </w:t>
      </w:r>
      <w:proofErr w:type="spellStart"/>
      <w:r w:rsidRPr="00014974">
        <w:rPr>
          <w:rFonts w:ascii="Arial" w:eastAsia="Times New Roman" w:hAnsi="Arial" w:cs="Arial"/>
          <w:b/>
          <w:sz w:val="24"/>
          <w:szCs w:val="24"/>
          <w:lang w:eastAsia="ro-RO"/>
        </w:rPr>
        <w:t>Compartiment</w:t>
      </w:r>
      <w:proofErr w:type="spellEnd"/>
      <w:r w:rsidRPr="0001497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014974">
        <w:rPr>
          <w:rFonts w:ascii="Arial" w:eastAsia="Times New Roman" w:hAnsi="Arial" w:cs="Arial"/>
          <w:b/>
          <w:sz w:val="24"/>
          <w:szCs w:val="24"/>
          <w:lang w:eastAsia="ro-RO"/>
        </w:rPr>
        <w:t>Impozite</w:t>
      </w:r>
      <w:proofErr w:type="spellEnd"/>
      <w:r w:rsidRPr="0001497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014974">
        <w:rPr>
          <w:rFonts w:ascii="Arial" w:eastAsia="Times New Roman" w:hAnsi="Arial" w:cs="Arial"/>
          <w:b/>
          <w:sz w:val="24"/>
          <w:szCs w:val="24"/>
          <w:lang w:eastAsia="ro-RO"/>
        </w:rPr>
        <w:t>și</w:t>
      </w:r>
      <w:proofErr w:type="spellEnd"/>
      <w:r w:rsidRPr="0001497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Taxe Locale</w:t>
      </w:r>
    </w:p>
    <w:p w14:paraId="09D7161B" w14:textId="77777777" w:rsidR="00F21E2E" w:rsidRPr="00B103E5" w:rsidRDefault="00014974" w:rsidP="0001497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C.jr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Oana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– Lavinia BORȘ</w:t>
      </w:r>
      <w:r w:rsidRPr="0001497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                    </w:t>
      </w:r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 Ec. Irina COMAN</w:t>
      </w:r>
    </w:p>
    <w:sectPr w:rsidR="00F21E2E" w:rsidRPr="00B10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C4B"/>
    <w:multiLevelType w:val="singleLevel"/>
    <w:tmpl w:val="97563278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FE15FE"/>
    <w:multiLevelType w:val="hybridMultilevel"/>
    <w:tmpl w:val="EC04FD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86CAD"/>
    <w:multiLevelType w:val="hybridMultilevel"/>
    <w:tmpl w:val="F440069C"/>
    <w:lvl w:ilvl="0" w:tplc="04090009">
      <w:start w:val="1"/>
      <w:numFmt w:val="bullet"/>
      <w:lvlText w:val="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45E944F8"/>
    <w:multiLevelType w:val="hybridMultilevel"/>
    <w:tmpl w:val="446EC4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B0881"/>
    <w:multiLevelType w:val="hybridMultilevel"/>
    <w:tmpl w:val="17101D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E5"/>
    <w:rsid w:val="00014974"/>
    <w:rsid w:val="003F5472"/>
    <w:rsid w:val="004147FC"/>
    <w:rsid w:val="005D3888"/>
    <w:rsid w:val="00621CA0"/>
    <w:rsid w:val="007C4106"/>
    <w:rsid w:val="007E11F2"/>
    <w:rsid w:val="00963DAE"/>
    <w:rsid w:val="00B103E5"/>
    <w:rsid w:val="00F2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80EB"/>
  <w15:docId w15:val="{04F97B8E-DE40-4830-B59C-FAAB32A5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3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3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Server</cp:lastModifiedBy>
  <cp:revision>2</cp:revision>
  <cp:lastPrinted>2020-03-02T09:41:00Z</cp:lastPrinted>
  <dcterms:created xsi:type="dcterms:W3CDTF">2020-03-02T09:48:00Z</dcterms:created>
  <dcterms:modified xsi:type="dcterms:W3CDTF">2020-03-02T09:48:00Z</dcterms:modified>
</cp:coreProperties>
</file>