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69AC" w:rsidRDefault="00E569AC">
      <w:pPr>
        <w:rPr>
          <w:sz w:val="24"/>
          <w:lang w:val="ro-RO"/>
        </w:rPr>
      </w:pPr>
      <w:r>
        <w:rPr>
          <w:sz w:val="24"/>
          <w:lang w:val="ro-RO"/>
        </w:rPr>
        <w:t xml:space="preserve">ROMÂNIA                                                          </w:t>
      </w:r>
    </w:p>
    <w:p w:rsidR="00E569AC" w:rsidRDefault="00E569AC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E569AC" w:rsidRDefault="00E569AC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E569AC" w:rsidRDefault="00E569AC">
      <w:pPr>
        <w:pStyle w:val="Heading1"/>
      </w:pPr>
      <w:r>
        <w:t>CONSILIUL LOCAL</w:t>
      </w:r>
    </w:p>
    <w:p w:rsidR="00E569AC" w:rsidRDefault="00E569AC">
      <w:pPr>
        <w:jc w:val="center"/>
        <w:rPr>
          <w:sz w:val="24"/>
          <w:lang w:val="ro-RO"/>
        </w:rPr>
      </w:pPr>
    </w:p>
    <w:p w:rsidR="00E569AC" w:rsidRDefault="00E569AC">
      <w:pPr>
        <w:jc w:val="center"/>
        <w:rPr>
          <w:sz w:val="24"/>
          <w:lang w:val="ro-RO"/>
        </w:rPr>
      </w:pPr>
    </w:p>
    <w:p w:rsidR="00E569AC" w:rsidRDefault="00E569AC">
      <w:pPr>
        <w:jc w:val="center"/>
        <w:rPr>
          <w:sz w:val="24"/>
          <w:lang w:val="ro-RO"/>
        </w:rPr>
      </w:pPr>
    </w:p>
    <w:p w:rsidR="00E569AC" w:rsidRDefault="002F28B6" w:rsidP="002F28B6">
      <w:pPr>
        <w:rPr>
          <w:b/>
          <w:sz w:val="28"/>
          <w:u w:val="single"/>
          <w:lang w:val="ro-RO"/>
        </w:rPr>
      </w:pPr>
      <w:r>
        <w:rPr>
          <w:sz w:val="24"/>
          <w:lang w:val="ro-RO"/>
        </w:rPr>
        <w:t xml:space="preserve">                                                                       </w:t>
      </w:r>
      <w:r w:rsidR="00E569AC">
        <w:rPr>
          <w:b/>
          <w:sz w:val="28"/>
          <w:u w:val="single"/>
          <w:lang w:val="ro-RO"/>
        </w:rPr>
        <w:t>RAPORT</w:t>
      </w:r>
    </w:p>
    <w:p w:rsidR="00E569AC" w:rsidRDefault="00E569AC">
      <w:pPr>
        <w:jc w:val="center"/>
        <w:rPr>
          <w:b/>
          <w:sz w:val="28"/>
          <w:u w:val="single"/>
          <w:lang w:val="ro-RO"/>
        </w:rPr>
      </w:pPr>
    </w:p>
    <w:p w:rsidR="00E569AC" w:rsidRDefault="00E569AC">
      <w:pPr>
        <w:jc w:val="center"/>
        <w:rPr>
          <w:b/>
          <w:sz w:val="28"/>
          <w:u w:val="single"/>
          <w:lang w:val="ro-RO"/>
        </w:rPr>
      </w:pPr>
    </w:p>
    <w:p w:rsidR="005A0FA0" w:rsidRDefault="00E569AC">
      <w:pPr>
        <w:jc w:val="center"/>
        <w:rPr>
          <w:sz w:val="28"/>
          <w:lang w:val="ro-RO"/>
        </w:rPr>
      </w:pPr>
      <w:r>
        <w:rPr>
          <w:sz w:val="28"/>
          <w:lang w:val="ro-RO"/>
        </w:rPr>
        <w:t xml:space="preserve">al comisiei pentru agricultură,activităţi economică-financiare,protecţia mediului şi turism  </w:t>
      </w:r>
    </w:p>
    <w:p w:rsidR="00E569AC" w:rsidRDefault="002F28B6" w:rsidP="002F28B6">
      <w:pPr>
        <w:rPr>
          <w:sz w:val="28"/>
          <w:lang w:val="ro-RO"/>
        </w:rPr>
      </w:pPr>
      <w:r>
        <w:rPr>
          <w:rFonts w:ascii="Copperplate Gothic Bold" w:hAnsi="Copperplate Gothic Bold"/>
          <w:b/>
          <w:sz w:val="28"/>
          <w:szCs w:val="28"/>
          <w:lang w:val="ro-RO"/>
        </w:rPr>
        <w:t xml:space="preserve">                     </w:t>
      </w:r>
      <w:r w:rsidR="00E569AC">
        <w:rPr>
          <w:sz w:val="28"/>
          <w:lang w:val="ro-RO"/>
        </w:rPr>
        <w:t xml:space="preserve">Comisia întrunită în şedinţă a  hotărăt să avizeze în mod favorabil </w:t>
      </w:r>
    </w:p>
    <w:p w:rsidR="006F3D09" w:rsidRDefault="008519E3" w:rsidP="00D05DFD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</w:t>
      </w:r>
      <w:r w:rsidR="00B85FB1">
        <w:rPr>
          <w:sz w:val="28"/>
          <w:lang w:val="ro-RO"/>
        </w:rPr>
        <w:t>roiectele</w:t>
      </w:r>
      <w:r w:rsidR="005A0FA0">
        <w:rPr>
          <w:sz w:val="28"/>
          <w:lang w:val="ro-RO"/>
        </w:rPr>
        <w:t xml:space="preserve"> de hotărăre iniţiat</w:t>
      </w:r>
      <w:r w:rsidR="00B85FB1">
        <w:rPr>
          <w:sz w:val="28"/>
          <w:lang w:val="ro-RO"/>
        </w:rPr>
        <w:t>e</w:t>
      </w:r>
      <w:r w:rsidR="00E569AC">
        <w:rPr>
          <w:sz w:val="28"/>
          <w:lang w:val="ro-RO"/>
        </w:rPr>
        <w:t xml:space="preserve"> de primar.</w:t>
      </w:r>
      <w:bookmarkStart w:id="0" w:name="_GoBack"/>
      <w:bookmarkEnd w:id="0"/>
    </w:p>
    <w:p w:rsidR="006F3D09" w:rsidRDefault="006F3D09">
      <w:pPr>
        <w:rPr>
          <w:sz w:val="28"/>
          <w:lang w:val="ro-RO"/>
        </w:rPr>
      </w:pPr>
    </w:p>
    <w:p w:rsidR="00E569AC" w:rsidRDefault="00E569AC">
      <w:pPr>
        <w:jc w:val="center"/>
        <w:rPr>
          <w:sz w:val="28"/>
          <w:lang w:val="ro-RO"/>
        </w:rPr>
      </w:pPr>
    </w:p>
    <w:p w:rsidR="00D05DFD" w:rsidRPr="00C05F9C" w:rsidRDefault="00D05DFD" w:rsidP="00D05DFD">
      <w:pPr>
        <w:rPr>
          <w:b/>
          <w:sz w:val="28"/>
          <w:szCs w:val="28"/>
          <w:lang w:val="ro-RO"/>
        </w:rPr>
      </w:pPr>
      <w:r w:rsidRPr="00C05F9C">
        <w:rPr>
          <w:b/>
          <w:sz w:val="28"/>
          <w:szCs w:val="28"/>
          <w:lang w:val="ro-RO"/>
        </w:rPr>
        <w:t xml:space="preserve">                                                </w:t>
      </w:r>
    </w:p>
    <w:p w:rsidR="00D05DFD" w:rsidRPr="00C05F9C" w:rsidRDefault="00D05DFD" w:rsidP="00D05DFD">
      <w:pPr>
        <w:pStyle w:val="ListParagraph"/>
        <w:numPr>
          <w:ilvl w:val="0"/>
          <w:numId w:val="3"/>
        </w:numPr>
        <w:ind w:left="1919"/>
        <w:rPr>
          <w:b/>
          <w:sz w:val="28"/>
          <w:szCs w:val="28"/>
        </w:rPr>
      </w:pPr>
      <w:proofErr w:type="spellStart"/>
      <w:r w:rsidRPr="00C05F9C">
        <w:rPr>
          <w:b/>
          <w:sz w:val="28"/>
          <w:szCs w:val="28"/>
        </w:rPr>
        <w:t>Proiect</w:t>
      </w:r>
      <w:proofErr w:type="spellEnd"/>
      <w:r w:rsidRPr="00C05F9C">
        <w:rPr>
          <w:b/>
          <w:sz w:val="28"/>
          <w:szCs w:val="28"/>
        </w:rPr>
        <w:t xml:space="preserve"> de </w:t>
      </w:r>
      <w:proofErr w:type="spellStart"/>
      <w:r w:rsidRPr="00C05F9C">
        <w:rPr>
          <w:b/>
          <w:sz w:val="28"/>
          <w:szCs w:val="28"/>
        </w:rPr>
        <w:t>hotarare</w:t>
      </w:r>
      <w:proofErr w:type="spellEnd"/>
      <w:r w:rsidRPr="00C05F9C">
        <w:rPr>
          <w:b/>
          <w:sz w:val="28"/>
          <w:szCs w:val="28"/>
        </w:rPr>
        <w:t xml:space="preserve"> </w:t>
      </w:r>
      <w:proofErr w:type="spellStart"/>
      <w:r w:rsidRPr="00C05F9C">
        <w:rPr>
          <w:b/>
          <w:sz w:val="28"/>
          <w:szCs w:val="28"/>
        </w:rPr>
        <w:t>privind</w:t>
      </w:r>
      <w:proofErr w:type="spellEnd"/>
      <w:r w:rsidRPr="00C05F9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declararea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bunuri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aferente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sistemului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alimentare</w:t>
      </w:r>
      <w:proofErr w:type="spellEnd"/>
      <w:r>
        <w:rPr>
          <w:b/>
          <w:sz w:val="28"/>
          <w:szCs w:val="28"/>
        </w:rPr>
        <w:t xml:space="preserve"> cu </w:t>
      </w:r>
      <w:proofErr w:type="spellStart"/>
      <w:proofErr w:type="gramStart"/>
      <w:r>
        <w:rPr>
          <w:b/>
          <w:sz w:val="28"/>
          <w:szCs w:val="28"/>
        </w:rPr>
        <w:t>apa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canalizare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domeniul</w:t>
      </w:r>
      <w:proofErr w:type="spellEnd"/>
      <w:r>
        <w:rPr>
          <w:b/>
          <w:sz w:val="28"/>
          <w:szCs w:val="28"/>
        </w:rPr>
        <w:t xml:space="preserve"> public al </w:t>
      </w:r>
      <w:proofErr w:type="spellStart"/>
      <w:r>
        <w:rPr>
          <w:b/>
          <w:sz w:val="28"/>
          <w:szCs w:val="28"/>
        </w:rPr>
        <w:t>Comunei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Brazii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predarea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acestora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concesiune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catre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operatorul</w:t>
      </w:r>
      <w:proofErr w:type="spellEnd"/>
      <w:r>
        <w:rPr>
          <w:b/>
          <w:sz w:val="28"/>
          <w:szCs w:val="28"/>
        </w:rPr>
        <w:t xml:space="preserve"> SC </w:t>
      </w:r>
      <w:proofErr w:type="spellStart"/>
      <w:r>
        <w:rPr>
          <w:b/>
          <w:sz w:val="28"/>
          <w:szCs w:val="28"/>
        </w:rPr>
        <w:t>Compania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Apa</w:t>
      </w:r>
      <w:proofErr w:type="spellEnd"/>
      <w:r>
        <w:rPr>
          <w:b/>
          <w:sz w:val="28"/>
          <w:szCs w:val="28"/>
        </w:rPr>
        <w:t xml:space="preserve"> Arad S.A.</w:t>
      </w:r>
    </w:p>
    <w:p w:rsidR="00D05DFD" w:rsidRPr="00D05DFD" w:rsidRDefault="00D05DFD" w:rsidP="00D05DFD">
      <w:pPr>
        <w:pStyle w:val="ListParagraph"/>
        <w:numPr>
          <w:ilvl w:val="0"/>
          <w:numId w:val="3"/>
        </w:numPr>
        <w:ind w:left="1919"/>
        <w:rPr>
          <w:b/>
          <w:sz w:val="28"/>
          <w:szCs w:val="28"/>
          <w:lang w:val="ro-RO"/>
        </w:rPr>
      </w:pPr>
      <w:r w:rsidRPr="00C05F9C">
        <w:rPr>
          <w:b/>
          <w:sz w:val="28"/>
          <w:szCs w:val="28"/>
          <w:lang w:val="ro-RO"/>
        </w:rPr>
        <w:t xml:space="preserve"> Proiect de hotarare privind </w:t>
      </w:r>
      <w:r>
        <w:rPr>
          <w:b/>
          <w:sz w:val="28"/>
          <w:szCs w:val="28"/>
          <w:lang w:val="ro-RO"/>
        </w:rPr>
        <w:t>aprobarea participarii Comunei Brazii in cadrul Programului  privind instalarea de sisteme fotovoltaice pentru gospodariile izolate neracordate la reteaua de distributie a energiei electrice, demarat de Ministerul Mediului prin Ghidul de Finantare publicat din 11.12.2018 in Monit</w:t>
      </w:r>
      <w:r>
        <w:rPr>
          <w:b/>
          <w:sz w:val="28"/>
          <w:szCs w:val="28"/>
          <w:lang w:val="ro-RO"/>
        </w:rPr>
        <w:t>orul Oficial  nr. 17/08.01.2019</w:t>
      </w:r>
    </w:p>
    <w:p w:rsidR="00EB48F8" w:rsidRDefault="00EB48F8" w:rsidP="00EB48F8">
      <w:pPr>
        <w:rPr>
          <w:b/>
          <w:bCs/>
          <w:sz w:val="28"/>
          <w:szCs w:val="28"/>
          <w:lang w:val="fr-FR"/>
        </w:rPr>
      </w:pPr>
    </w:p>
    <w:p w:rsidR="00D05DFD" w:rsidRDefault="00D05DFD" w:rsidP="00D05DFD">
      <w:pPr>
        <w:rPr>
          <w:sz w:val="28"/>
          <w:lang w:val="ro-RO"/>
        </w:rPr>
      </w:pPr>
      <w:r>
        <w:rPr>
          <w:sz w:val="28"/>
          <w:lang w:val="ro-RO"/>
        </w:rPr>
        <w:t>Comisia intrunita in sedinta a hotarat aprobarea proiectelor de hotarare initiate de primar.</w:t>
      </w:r>
    </w:p>
    <w:p w:rsidR="00D05DFD" w:rsidRDefault="00D05DFD" w:rsidP="00D05DFD">
      <w:pPr>
        <w:rPr>
          <w:sz w:val="28"/>
          <w:lang w:val="ro-RO"/>
        </w:rPr>
      </w:pPr>
    </w:p>
    <w:p w:rsidR="00EB48F8" w:rsidRDefault="00EB48F8">
      <w:pPr>
        <w:jc w:val="center"/>
        <w:rPr>
          <w:sz w:val="28"/>
          <w:lang w:val="ro-RO"/>
        </w:rPr>
      </w:pPr>
    </w:p>
    <w:p w:rsidR="00EB48F8" w:rsidRDefault="00EB48F8">
      <w:pPr>
        <w:jc w:val="center"/>
        <w:rPr>
          <w:sz w:val="28"/>
          <w:lang w:val="ro-RO"/>
        </w:rPr>
      </w:pPr>
    </w:p>
    <w:p w:rsidR="00E569AC" w:rsidRDefault="00E569AC">
      <w:pPr>
        <w:rPr>
          <w:sz w:val="28"/>
          <w:lang w:val="ro-RO"/>
        </w:rPr>
      </w:pPr>
      <w:r>
        <w:rPr>
          <w:sz w:val="28"/>
          <w:lang w:val="ro-RO"/>
        </w:rPr>
        <w:t xml:space="preserve">           PREŞEDINTE DE COMISIE                           SECRETAR DE COMISIE</w:t>
      </w:r>
    </w:p>
    <w:p w:rsidR="00E569AC" w:rsidRDefault="00E569AC">
      <w:pPr>
        <w:rPr>
          <w:sz w:val="24"/>
          <w:lang w:val="ro-RO"/>
        </w:rPr>
      </w:pPr>
    </w:p>
    <w:p w:rsidR="00E569AC" w:rsidRDefault="00E569AC">
      <w:pPr>
        <w:rPr>
          <w:lang w:val="fr-FR"/>
        </w:rPr>
      </w:pPr>
    </w:p>
    <w:sectPr w:rsidR="00E569AC" w:rsidSect="00EF35FC">
      <w:pgSz w:w="11907" w:h="16840"/>
      <w:pgMar w:top="1134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6BE45B49"/>
    <w:multiLevelType w:val="multilevel"/>
    <w:tmpl w:val="6BE45B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6F619C"/>
    <w:multiLevelType w:val="hybridMultilevel"/>
    <w:tmpl w:val="C05A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444D8"/>
    <w:rsid w:val="00166E8B"/>
    <w:rsid w:val="00172A27"/>
    <w:rsid w:val="00297BE9"/>
    <w:rsid w:val="002B10BC"/>
    <w:rsid w:val="002F28B6"/>
    <w:rsid w:val="002F5174"/>
    <w:rsid w:val="00330AA1"/>
    <w:rsid w:val="003B10A0"/>
    <w:rsid w:val="004E412C"/>
    <w:rsid w:val="00534AFC"/>
    <w:rsid w:val="005A0FA0"/>
    <w:rsid w:val="006C0B91"/>
    <w:rsid w:val="006F3D09"/>
    <w:rsid w:val="007F1EF3"/>
    <w:rsid w:val="007F74FB"/>
    <w:rsid w:val="008519E3"/>
    <w:rsid w:val="009A67A9"/>
    <w:rsid w:val="009D2578"/>
    <w:rsid w:val="00B8256F"/>
    <w:rsid w:val="00B85FB1"/>
    <w:rsid w:val="00CB0ADF"/>
    <w:rsid w:val="00CC42BC"/>
    <w:rsid w:val="00D05DFD"/>
    <w:rsid w:val="00D73BCE"/>
    <w:rsid w:val="00DF663B"/>
    <w:rsid w:val="00E569AC"/>
    <w:rsid w:val="00E77B84"/>
    <w:rsid w:val="00EB48F8"/>
    <w:rsid w:val="00EF35FC"/>
    <w:rsid w:val="00F714A1"/>
    <w:rsid w:val="00FA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788C3E64"/>
  <w15:docId w15:val="{67AA019E-3034-4CA8-87CC-6C763DEF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5FC"/>
    <w:rPr>
      <w:lang w:val="en-AU"/>
    </w:rPr>
  </w:style>
  <w:style w:type="paragraph" w:styleId="Heading1">
    <w:name w:val="heading 1"/>
    <w:basedOn w:val="Normal"/>
    <w:next w:val="Normal"/>
    <w:qFormat/>
    <w:rsid w:val="00EF35FC"/>
    <w:pPr>
      <w:keepNext/>
      <w:outlineLvl w:val="0"/>
    </w:pPr>
    <w:rPr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35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7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Manager/>
  <Company>brazii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primarie</dc:creator>
  <cp:keywords/>
  <dc:description/>
  <cp:lastModifiedBy>agricol</cp:lastModifiedBy>
  <cp:revision>2</cp:revision>
  <cp:lastPrinted>2019-06-06T11:16:00Z</cp:lastPrinted>
  <dcterms:created xsi:type="dcterms:W3CDTF">2019-06-06T11:16:00Z</dcterms:created>
  <dcterms:modified xsi:type="dcterms:W3CDTF">2019-06-06T11:16:00Z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