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EE5" w:rsidRPr="00CE3CE5" w:rsidRDefault="00BD3EE5" w:rsidP="00B9528D">
      <w:pPr>
        <w:spacing w:after="0" w:line="240" w:lineRule="auto"/>
        <w:rPr>
          <w:rFonts w:ascii="Trebuchet MS" w:hAnsi="Trebuchet MS" w:cs="Arial"/>
          <w:b/>
          <w:noProof/>
          <w:sz w:val="24"/>
          <w:szCs w:val="24"/>
        </w:rPr>
      </w:pPr>
      <w:r w:rsidRPr="00CE3CE5">
        <w:rPr>
          <w:rFonts w:ascii="Trebuchet MS" w:hAnsi="Trebuchet MS" w:cs="Arial"/>
          <w:b/>
          <w:noProof/>
          <w:sz w:val="24"/>
          <w:szCs w:val="24"/>
        </w:rPr>
        <w:t>COMPARTIMENT ACHIZIȚII</w:t>
      </w:r>
      <w:r w:rsidRPr="00CE3CE5">
        <w:rPr>
          <w:rFonts w:ascii="Trebuchet MS" w:hAnsi="Trebuchet MS" w:cs="Arial"/>
          <w:b/>
          <w:noProof/>
          <w:sz w:val="24"/>
          <w:szCs w:val="24"/>
        </w:rPr>
        <w:tab/>
      </w:r>
      <w:r w:rsidR="00B9528D" w:rsidRPr="00CE3CE5">
        <w:rPr>
          <w:rFonts w:ascii="Trebuchet MS" w:hAnsi="Trebuchet MS" w:cs="Arial"/>
          <w:b/>
          <w:noProof/>
          <w:sz w:val="24"/>
          <w:szCs w:val="24"/>
        </w:rPr>
        <w:t xml:space="preserve">        </w:t>
      </w:r>
      <w:r w:rsidRPr="00CE3CE5">
        <w:rPr>
          <w:rFonts w:ascii="Trebuchet MS" w:hAnsi="Trebuchet MS" w:cs="Arial"/>
          <w:b/>
          <w:noProof/>
          <w:sz w:val="24"/>
          <w:szCs w:val="24"/>
        </w:rPr>
        <w:tab/>
      </w:r>
      <w:r w:rsidRPr="00CE3CE5">
        <w:rPr>
          <w:rFonts w:ascii="Trebuchet MS" w:hAnsi="Trebuchet MS" w:cs="Arial"/>
          <w:b/>
          <w:noProof/>
          <w:sz w:val="24"/>
          <w:szCs w:val="24"/>
        </w:rPr>
        <w:tab/>
      </w:r>
      <w:r w:rsidRPr="00CE3CE5">
        <w:rPr>
          <w:rFonts w:ascii="Trebuchet MS" w:hAnsi="Trebuchet MS" w:cs="Arial"/>
          <w:b/>
          <w:noProof/>
          <w:sz w:val="24"/>
          <w:szCs w:val="24"/>
        </w:rPr>
        <w:tab/>
      </w:r>
      <w:r w:rsidRPr="00CE3CE5">
        <w:rPr>
          <w:rFonts w:ascii="Trebuchet MS" w:hAnsi="Trebuchet MS" w:cs="Arial"/>
          <w:b/>
          <w:noProof/>
          <w:sz w:val="24"/>
          <w:szCs w:val="24"/>
        </w:rPr>
        <w:tab/>
      </w:r>
      <w:r w:rsidRPr="00CE3CE5">
        <w:rPr>
          <w:rFonts w:ascii="Trebuchet MS" w:hAnsi="Trebuchet MS" w:cs="Arial"/>
          <w:b/>
          <w:noProof/>
          <w:sz w:val="24"/>
          <w:szCs w:val="24"/>
        </w:rPr>
        <w:tab/>
      </w:r>
      <w:r w:rsidR="00606B3E" w:rsidRPr="00CE3CE5">
        <w:rPr>
          <w:rFonts w:ascii="Trebuchet MS" w:hAnsi="Trebuchet MS" w:cs="Arial"/>
          <w:b/>
          <w:noProof/>
          <w:sz w:val="24"/>
          <w:szCs w:val="24"/>
        </w:rPr>
        <w:t xml:space="preserve">             </w:t>
      </w:r>
      <w:r w:rsidR="005D25EC" w:rsidRPr="00CE3CE5">
        <w:rPr>
          <w:rFonts w:ascii="Trebuchet MS" w:hAnsi="Trebuchet MS" w:cs="Arial"/>
          <w:b/>
          <w:noProof/>
          <w:sz w:val="24"/>
          <w:szCs w:val="24"/>
        </w:rPr>
        <w:t xml:space="preserve">            </w:t>
      </w:r>
      <w:r w:rsidR="00EC711C" w:rsidRPr="00CE3CE5">
        <w:rPr>
          <w:rFonts w:ascii="Trebuchet MS" w:hAnsi="Trebuchet MS" w:cs="Arial"/>
          <w:b/>
          <w:noProof/>
          <w:sz w:val="24"/>
          <w:szCs w:val="24"/>
        </w:rPr>
        <w:t xml:space="preserve"> </w:t>
      </w:r>
      <w:r w:rsidR="00606B3E" w:rsidRPr="00CE3CE5">
        <w:rPr>
          <w:rFonts w:ascii="Trebuchet MS" w:hAnsi="Trebuchet MS" w:cs="Arial"/>
          <w:b/>
          <w:noProof/>
          <w:sz w:val="24"/>
          <w:szCs w:val="24"/>
        </w:rPr>
        <w:t xml:space="preserve"> </w:t>
      </w:r>
      <w:r w:rsidR="00692CC8" w:rsidRPr="00CE3CE5">
        <w:rPr>
          <w:rFonts w:ascii="Trebuchet MS" w:hAnsi="Trebuchet MS" w:cs="Arial"/>
          <w:b/>
          <w:noProof/>
          <w:sz w:val="24"/>
          <w:szCs w:val="24"/>
        </w:rPr>
        <w:t xml:space="preserve"> </w:t>
      </w:r>
      <w:r w:rsidR="00B9528D" w:rsidRPr="00CE3CE5">
        <w:rPr>
          <w:rFonts w:ascii="Trebuchet MS" w:hAnsi="Trebuchet MS" w:cs="Arial"/>
          <w:b/>
          <w:noProof/>
          <w:sz w:val="24"/>
          <w:szCs w:val="24"/>
        </w:rPr>
        <w:t xml:space="preserve">         </w:t>
      </w:r>
      <w:r w:rsidR="00692CC8" w:rsidRPr="00CE3CE5">
        <w:rPr>
          <w:rFonts w:ascii="Trebuchet MS" w:hAnsi="Trebuchet MS" w:cs="Arial"/>
          <w:b/>
          <w:noProof/>
          <w:sz w:val="24"/>
          <w:szCs w:val="24"/>
        </w:rPr>
        <w:t>APROB</w:t>
      </w:r>
      <w:r w:rsidRPr="00CE3CE5">
        <w:rPr>
          <w:rFonts w:ascii="Trebuchet MS" w:hAnsi="Trebuchet MS" w:cs="Arial"/>
          <w:b/>
          <w:noProof/>
          <w:sz w:val="24"/>
          <w:szCs w:val="24"/>
        </w:rPr>
        <w:t xml:space="preserve">               </w:t>
      </w:r>
      <w:r w:rsidR="00B9528D" w:rsidRPr="00CE3CE5">
        <w:rPr>
          <w:rFonts w:ascii="Trebuchet MS" w:hAnsi="Trebuchet MS" w:cs="Arial"/>
          <w:b/>
          <w:i/>
          <w:noProof/>
          <w:sz w:val="24"/>
          <w:szCs w:val="24"/>
        </w:rPr>
        <w:t>Nr.  _____</w:t>
      </w:r>
      <w:r w:rsidR="00692CC8" w:rsidRPr="00CE3CE5">
        <w:rPr>
          <w:rFonts w:ascii="Trebuchet MS" w:hAnsi="Trebuchet MS" w:cs="Arial"/>
          <w:b/>
          <w:i/>
          <w:noProof/>
          <w:sz w:val="24"/>
          <w:szCs w:val="24"/>
        </w:rPr>
        <w:t xml:space="preserve"> </w:t>
      </w:r>
      <w:r w:rsidR="0064215F" w:rsidRPr="00CE3CE5">
        <w:rPr>
          <w:rFonts w:ascii="Trebuchet MS" w:hAnsi="Trebuchet MS" w:cs="Arial"/>
          <w:b/>
          <w:i/>
          <w:noProof/>
          <w:sz w:val="24"/>
          <w:szCs w:val="24"/>
        </w:rPr>
        <w:t>/</w:t>
      </w:r>
      <w:r w:rsidR="00B9528D" w:rsidRPr="00CE3CE5">
        <w:rPr>
          <w:rFonts w:ascii="Trebuchet MS" w:hAnsi="Trebuchet MS" w:cs="Arial"/>
          <w:b/>
          <w:i/>
          <w:noProof/>
          <w:sz w:val="24"/>
          <w:szCs w:val="24"/>
        </w:rPr>
        <w:t>2</w:t>
      </w:r>
      <w:r w:rsidR="00692CC8" w:rsidRPr="00CE3CE5">
        <w:rPr>
          <w:rFonts w:ascii="Trebuchet MS" w:hAnsi="Trebuchet MS" w:cs="Arial"/>
          <w:b/>
          <w:i/>
          <w:noProof/>
          <w:sz w:val="24"/>
          <w:szCs w:val="24"/>
        </w:rPr>
        <w:t>0.0</w:t>
      </w:r>
      <w:r w:rsidR="00B9528D" w:rsidRPr="00CE3CE5">
        <w:rPr>
          <w:rFonts w:ascii="Trebuchet MS" w:hAnsi="Trebuchet MS" w:cs="Arial"/>
          <w:b/>
          <w:i/>
          <w:noProof/>
          <w:sz w:val="24"/>
          <w:szCs w:val="24"/>
        </w:rPr>
        <w:t>9</w:t>
      </w:r>
      <w:r w:rsidRPr="00CE3CE5">
        <w:rPr>
          <w:rFonts w:ascii="Trebuchet MS" w:hAnsi="Trebuchet MS" w:cs="Arial"/>
          <w:b/>
          <w:i/>
          <w:noProof/>
          <w:sz w:val="24"/>
          <w:szCs w:val="24"/>
        </w:rPr>
        <w:t>.202</w:t>
      </w:r>
      <w:r w:rsidR="006E1B96" w:rsidRPr="00CE3CE5">
        <w:rPr>
          <w:rFonts w:ascii="Trebuchet MS" w:hAnsi="Trebuchet MS" w:cs="Arial"/>
          <w:b/>
          <w:i/>
          <w:noProof/>
          <w:sz w:val="24"/>
          <w:szCs w:val="24"/>
        </w:rPr>
        <w:t>4</w:t>
      </w:r>
      <w:r w:rsidRPr="00CE3CE5">
        <w:rPr>
          <w:rFonts w:ascii="Trebuchet MS" w:hAnsi="Trebuchet MS" w:cs="Arial"/>
          <w:b/>
          <w:noProof/>
          <w:sz w:val="24"/>
          <w:szCs w:val="24"/>
        </w:rPr>
        <w:tab/>
      </w:r>
      <w:r w:rsidRPr="00CE3CE5">
        <w:rPr>
          <w:rFonts w:ascii="Trebuchet MS" w:hAnsi="Trebuchet MS" w:cs="Arial"/>
          <w:b/>
          <w:noProof/>
          <w:sz w:val="24"/>
          <w:szCs w:val="24"/>
        </w:rPr>
        <w:tab/>
      </w:r>
      <w:r w:rsidRPr="00CE3CE5">
        <w:rPr>
          <w:rFonts w:ascii="Trebuchet MS" w:hAnsi="Trebuchet MS" w:cs="Arial"/>
          <w:b/>
          <w:noProof/>
          <w:sz w:val="24"/>
          <w:szCs w:val="24"/>
        </w:rPr>
        <w:tab/>
      </w:r>
      <w:r w:rsidRPr="00CE3CE5">
        <w:rPr>
          <w:rFonts w:ascii="Trebuchet MS" w:hAnsi="Trebuchet MS" w:cs="Arial"/>
          <w:b/>
          <w:noProof/>
          <w:sz w:val="24"/>
          <w:szCs w:val="24"/>
        </w:rPr>
        <w:tab/>
      </w:r>
      <w:r w:rsidRPr="00CE3CE5">
        <w:rPr>
          <w:rFonts w:ascii="Trebuchet MS" w:hAnsi="Trebuchet MS" w:cs="Arial"/>
          <w:b/>
          <w:noProof/>
          <w:sz w:val="24"/>
          <w:szCs w:val="24"/>
        </w:rPr>
        <w:tab/>
      </w:r>
      <w:r w:rsidRPr="00CE3CE5">
        <w:rPr>
          <w:rFonts w:ascii="Trebuchet MS" w:hAnsi="Trebuchet MS" w:cs="Arial"/>
          <w:b/>
          <w:noProof/>
          <w:sz w:val="24"/>
          <w:szCs w:val="24"/>
        </w:rPr>
        <w:tab/>
      </w:r>
      <w:r w:rsidRPr="00CE3CE5">
        <w:rPr>
          <w:rFonts w:ascii="Trebuchet MS" w:hAnsi="Trebuchet MS" w:cs="Arial"/>
          <w:b/>
          <w:noProof/>
          <w:sz w:val="24"/>
          <w:szCs w:val="24"/>
        </w:rPr>
        <w:tab/>
        <w:t xml:space="preserve">         </w:t>
      </w:r>
      <w:r w:rsidR="0054248C" w:rsidRPr="00CE3CE5">
        <w:rPr>
          <w:rFonts w:ascii="Trebuchet MS" w:hAnsi="Trebuchet MS" w:cs="Arial"/>
          <w:b/>
          <w:noProof/>
          <w:sz w:val="24"/>
          <w:szCs w:val="24"/>
        </w:rPr>
        <w:t xml:space="preserve"> </w:t>
      </w:r>
      <w:r w:rsidR="005D25EC" w:rsidRPr="00CE3CE5">
        <w:rPr>
          <w:rFonts w:ascii="Trebuchet MS" w:hAnsi="Trebuchet MS" w:cs="Arial"/>
          <w:b/>
          <w:noProof/>
          <w:sz w:val="24"/>
          <w:szCs w:val="24"/>
        </w:rPr>
        <w:t xml:space="preserve">   </w:t>
      </w:r>
      <w:r w:rsidR="00EC711C" w:rsidRPr="00CE3CE5">
        <w:rPr>
          <w:rFonts w:ascii="Trebuchet MS" w:hAnsi="Trebuchet MS" w:cs="Arial"/>
          <w:b/>
          <w:noProof/>
          <w:sz w:val="24"/>
          <w:szCs w:val="24"/>
        </w:rPr>
        <w:t xml:space="preserve"> </w:t>
      </w:r>
      <w:r w:rsidR="00692CC8" w:rsidRPr="00CE3CE5">
        <w:rPr>
          <w:rFonts w:ascii="Trebuchet MS" w:hAnsi="Trebuchet MS" w:cs="Arial"/>
          <w:b/>
          <w:noProof/>
          <w:sz w:val="24"/>
          <w:szCs w:val="24"/>
        </w:rPr>
        <w:t xml:space="preserve">             </w:t>
      </w:r>
      <w:r w:rsidRPr="00CE3CE5">
        <w:rPr>
          <w:rFonts w:ascii="Trebuchet MS" w:hAnsi="Trebuchet MS" w:cs="Arial"/>
          <w:b/>
          <w:noProof/>
          <w:sz w:val="24"/>
          <w:szCs w:val="24"/>
        </w:rPr>
        <w:t>Primar,</w:t>
      </w:r>
    </w:p>
    <w:p w:rsidR="00B9528D" w:rsidRPr="00CE3CE5" w:rsidRDefault="00B9528D" w:rsidP="00B9528D">
      <w:pPr>
        <w:spacing w:after="0" w:line="240" w:lineRule="auto"/>
        <w:ind w:right="46"/>
        <w:jc w:val="right"/>
        <w:rPr>
          <w:rFonts w:ascii="Trebuchet MS" w:hAnsi="Trebuchet MS" w:cs="Arial"/>
          <w:b/>
          <w:noProof/>
          <w:sz w:val="24"/>
          <w:szCs w:val="24"/>
        </w:rPr>
      </w:pPr>
      <w:r w:rsidRPr="00CE3CE5">
        <w:rPr>
          <w:rFonts w:ascii="Trebuchet MS" w:hAnsi="Trebuchet MS" w:cs="Arial"/>
          <w:b/>
          <w:noProof/>
          <w:sz w:val="24"/>
          <w:szCs w:val="24"/>
        </w:rPr>
        <w:t>Nicușor Vasile VESA</w:t>
      </w:r>
    </w:p>
    <w:p w:rsidR="00BD3EE5" w:rsidRPr="00CE3CE5" w:rsidRDefault="00BD3EE5" w:rsidP="00BD3EE5">
      <w:pPr>
        <w:spacing w:after="0" w:line="240" w:lineRule="auto"/>
        <w:ind w:left="6480" w:firstLine="720"/>
        <w:jc w:val="both"/>
        <w:rPr>
          <w:rFonts w:ascii="Trebuchet MS" w:hAnsi="Trebuchet MS" w:cs="Arial"/>
          <w:b/>
          <w:noProof/>
          <w:sz w:val="24"/>
          <w:szCs w:val="24"/>
        </w:rPr>
      </w:pPr>
    </w:p>
    <w:p w:rsidR="00BD3EE5" w:rsidRPr="00CE3CE5" w:rsidRDefault="00BD3EE5" w:rsidP="00BD3EE5">
      <w:pPr>
        <w:spacing w:after="0" w:line="240" w:lineRule="auto"/>
        <w:ind w:left="6480" w:firstLine="720"/>
        <w:jc w:val="both"/>
        <w:rPr>
          <w:rFonts w:ascii="Trebuchet MS" w:hAnsi="Trebuchet MS" w:cs="Arial"/>
          <w:b/>
          <w:noProof/>
          <w:sz w:val="24"/>
          <w:szCs w:val="24"/>
          <w:u w:val="single"/>
        </w:rPr>
      </w:pPr>
      <w:r w:rsidRPr="00CE3CE5">
        <w:rPr>
          <w:rFonts w:ascii="Trebuchet MS" w:hAnsi="Trebuchet MS" w:cs="Arial"/>
          <w:noProof/>
          <w:sz w:val="24"/>
          <w:szCs w:val="24"/>
        </w:rPr>
        <w:tab/>
      </w:r>
      <w:r w:rsidRPr="00CE3CE5">
        <w:rPr>
          <w:rFonts w:ascii="Trebuchet MS" w:hAnsi="Trebuchet MS" w:cs="Arial"/>
          <w:noProof/>
          <w:sz w:val="24"/>
          <w:szCs w:val="24"/>
        </w:rPr>
        <w:tab/>
      </w:r>
      <w:r w:rsidRPr="00CE3CE5">
        <w:rPr>
          <w:rFonts w:ascii="Trebuchet MS" w:hAnsi="Trebuchet MS" w:cs="Arial"/>
          <w:noProof/>
          <w:sz w:val="24"/>
          <w:szCs w:val="24"/>
        </w:rPr>
        <w:tab/>
      </w:r>
      <w:r w:rsidRPr="00CE3CE5">
        <w:rPr>
          <w:rFonts w:ascii="Trebuchet MS" w:hAnsi="Trebuchet MS" w:cs="Arial"/>
          <w:noProof/>
          <w:sz w:val="24"/>
          <w:szCs w:val="24"/>
        </w:rPr>
        <w:tab/>
      </w:r>
    </w:p>
    <w:p w:rsidR="00BD3EE5" w:rsidRPr="00CE3CE5" w:rsidRDefault="00BD3EE5" w:rsidP="00BD3EE5">
      <w:pPr>
        <w:spacing w:after="0" w:line="240" w:lineRule="auto"/>
        <w:jc w:val="both"/>
        <w:rPr>
          <w:rFonts w:ascii="Trebuchet MS" w:hAnsi="Trebuchet MS" w:cs="Arial"/>
          <w:b/>
          <w:noProof/>
          <w:sz w:val="24"/>
          <w:szCs w:val="24"/>
          <w:u w:val="single"/>
        </w:rPr>
      </w:pPr>
    </w:p>
    <w:p w:rsidR="00BD3EE5" w:rsidRPr="00CE3CE5" w:rsidRDefault="00BD3EE5" w:rsidP="00BD3EE5">
      <w:pPr>
        <w:spacing w:after="0" w:line="240" w:lineRule="auto"/>
        <w:jc w:val="both"/>
        <w:rPr>
          <w:rFonts w:ascii="Trebuchet MS" w:hAnsi="Trebuchet MS" w:cs="Arial"/>
          <w:b/>
          <w:noProof/>
          <w:sz w:val="24"/>
          <w:szCs w:val="24"/>
          <w:u w:val="single"/>
        </w:rPr>
      </w:pPr>
    </w:p>
    <w:p w:rsidR="00BD3EE5" w:rsidRPr="00CE3CE5" w:rsidRDefault="00BD3EE5" w:rsidP="00BD3EE5">
      <w:pPr>
        <w:spacing w:after="0" w:line="240" w:lineRule="auto"/>
        <w:jc w:val="center"/>
        <w:rPr>
          <w:rFonts w:ascii="Trebuchet MS" w:hAnsi="Trebuchet MS" w:cs="Arial"/>
          <w:b/>
          <w:noProof/>
          <w:sz w:val="24"/>
          <w:szCs w:val="24"/>
          <w:u w:val="single"/>
        </w:rPr>
      </w:pPr>
    </w:p>
    <w:p w:rsidR="00BD3EE5" w:rsidRPr="00CE3CE5" w:rsidRDefault="00BD3EE5" w:rsidP="00BD3EE5">
      <w:pPr>
        <w:spacing w:after="0" w:line="240" w:lineRule="auto"/>
        <w:jc w:val="center"/>
        <w:rPr>
          <w:rFonts w:ascii="Trebuchet MS" w:hAnsi="Trebuchet MS" w:cs="Arial"/>
          <w:b/>
          <w:noProof/>
          <w:sz w:val="24"/>
          <w:szCs w:val="24"/>
          <w:u w:val="single"/>
        </w:rPr>
      </w:pPr>
    </w:p>
    <w:p w:rsidR="00BD3EE5" w:rsidRPr="00CE3CE5" w:rsidRDefault="00BD3EE5" w:rsidP="00BD3EE5">
      <w:pPr>
        <w:spacing w:after="0" w:line="240" w:lineRule="auto"/>
        <w:jc w:val="center"/>
        <w:rPr>
          <w:rFonts w:ascii="Trebuchet MS" w:hAnsi="Trebuchet MS" w:cs="Arial"/>
          <w:b/>
          <w:noProof/>
          <w:sz w:val="24"/>
          <w:szCs w:val="24"/>
          <w:u w:val="single"/>
        </w:rPr>
      </w:pPr>
    </w:p>
    <w:p w:rsidR="00BD3EE5" w:rsidRPr="00CE3CE5" w:rsidRDefault="00BD3EE5" w:rsidP="00BD3EE5">
      <w:pPr>
        <w:tabs>
          <w:tab w:val="left" w:pos="6996"/>
        </w:tabs>
        <w:spacing w:after="0" w:line="240" w:lineRule="auto"/>
        <w:rPr>
          <w:rFonts w:ascii="Trebuchet MS" w:hAnsi="Trebuchet MS" w:cs="Arial"/>
          <w:b/>
          <w:noProof/>
          <w:sz w:val="24"/>
          <w:szCs w:val="24"/>
          <w:u w:val="single"/>
        </w:rPr>
      </w:pPr>
    </w:p>
    <w:p w:rsidR="00BD3EE5" w:rsidRPr="00CE3CE5" w:rsidRDefault="00BD3EE5" w:rsidP="00BD3EE5">
      <w:pPr>
        <w:spacing w:after="0" w:line="240" w:lineRule="auto"/>
        <w:jc w:val="center"/>
        <w:rPr>
          <w:rFonts w:ascii="Trebuchet MS" w:hAnsi="Trebuchet MS" w:cs="Arial"/>
          <w:b/>
          <w:noProof/>
          <w:sz w:val="24"/>
          <w:szCs w:val="24"/>
          <w:u w:val="single"/>
        </w:rPr>
      </w:pPr>
    </w:p>
    <w:p w:rsidR="00BD3EE5" w:rsidRPr="00CE3CE5" w:rsidRDefault="00BD3EE5" w:rsidP="00BD3EE5">
      <w:pPr>
        <w:spacing w:after="0" w:line="240" w:lineRule="auto"/>
        <w:jc w:val="center"/>
        <w:rPr>
          <w:rFonts w:ascii="Trebuchet MS" w:hAnsi="Trebuchet MS" w:cs="Arial"/>
          <w:b/>
          <w:noProof/>
          <w:sz w:val="24"/>
          <w:szCs w:val="24"/>
          <w:u w:val="single"/>
        </w:rPr>
      </w:pPr>
    </w:p>
    <w:p w:rsidR="00BD3EE5" w:rsidRPr="00CE3CE5" w:rsidRDefault="00BD3EE5" w:rsidP="00BD3EE5">
      <w:pPr>
        <w:spacing w:after="0" w:line="240" w:lineRule="auto"/>
        <w:jc w:val="center"/>
        <w:rPr>
          <w:rFonts w:ascii="Trebuchet MS" w:hAnsi="Trebuchet MS" w:cs="Arial"/>
          <w:b/>
          <w:noProof/>
          <w:sz w:val="24"/>
          <w:szCs w:val="24"/>
          <w:u w:val="single"/>
        </w:rPr>
      </w:pPr>
    </w:p>
    <w:p w:rsidR="00BD3EE5" w:rsidRPr="00CE3CE5" w:rsidRDefault="00BD3EE5" w:rsidP="00BD3EE5">
      <w:pPr>
        <w:spacing w:after="0" w:line="240" w:lineRule="auto"/>
        <w:jc w:val="center"/>
        <w:rPr>
          <w:rFonts w:ascii="Trebuchet MS" w:hAnsi="Trebuchet MS"/>
          <w:b/>
          <w:noProof/>
          <w:sz w:val="32"/>
          <w:szCs w:val="32"/>
          <w:u w:val="single"/>
        </w:rPr>
      </w:pPr>
      <w:bookmarkStart w:id="0" w:name="_Hlk123810157"/>
      <w:bookmarkStart w:id="1" w:name="_Hlk123640843"/>
      <w:r w:rsidRPr="00CE3CE5">
        <w:rPr>
          <w:rFonts w:ascii="Trebuchet MS" w:hAnsi="Trebuchet MS"/>
          <w:b/>
          <w:noProof/>
          <w:sz w:val="32"/>
          <w:szCs w:val="32"/>
          <w:u w:val="single"/>
        </w:rPr>
        <w:t>CAIET DE SARCINI</w:t>
      </w:r>
    </w:p>
    <w:p w:rsidR="00BD3EE5" w:rsidRPr="00CE3CE5" w:rsidRDefault="00BD3EE5" w:rsidP="00BD3EE5">
      <w:pPr>
        <w:spacing w:after="0" w:line="240" w:lineRule="auto"/>
        <w:jc w:val="center"/>
        <w:rPr>
          <w:rFonts w:ascii="Trebuchet MS" w:hAnsi="Trebuchet MS"/>
          <w:b/>
          <w:noProof/>
          <w:sz w:val="32"/>
          <w:szCs w:val="32"/>
          <w:u w:val="single"/>
        </w:rPr>
      </w:pPr>
      <w:r w:rsidRPr="00CE3CE5">
        <w:rPr>
          <w:rFonts w:ascii="Trebuchet MS" w:hAnsi="Trebuchet MS"/>
          <w:b/>
          <w:noProof/>
          <w:sz w:val="32"/>
          <w:szCs w:val="32"/>
          <w:u w:val="single"/>
        </w:rPr>
        <w:t>(SPECIFICATII TEHNICE SI ALTE INFORMAȚII)</w:t>
      </w:r>
    </w:p>
    <w:p w:rsidR="00BD3EE5" w:rsidRPr="00CE3CE5" w:rsidRDefault="00BD3EE5" w:rsidP="00BD3EE5">
      <w:pPr>
        <w:spacing w:after="0" w:line="240" w:lineRule="auto"/>
        <w:jc w:val="center"/>
        <w:rPr>
          <w:rFonts w:ascii="Trebuchet MS" w:hAnsi="Trebuchet MS"/>
          <w:b/>
          <w:noProof/>
          <w:sz w:val="24"/>
          <w:szCs w:val="24"/>
        </w:rPr>
      </w:pPr>
    </w:p>
    <w:p w:rsidR="00BD3EE5" w:rsidRPr="00CE3CE5" w:rsidRDefault="00BD3EE5" w:rsidP="00BD3EE5">
      <w:pPr>
        <w:spacing w:after="0" w:line="240" w:lineRule="auto"/>
        <w:jc w:val="center"/>
        <w:rPr>
          <w:rFonts w:ascii="Trebuchet MS" w:hAnsi="Trebuchet MS"/>
          <w:b/>
          <w:noProof/>
          <w:sz w:val="24"/>
          <w:szCs w:val="24"/>
        </w:rPr>
      </w:pPr>
    </w:p>
    <w:p w:rsidR="00BD3EE5" w:rsidRPr="00CE3CE5" w:rsidRDefault="00BD3EE5" w:rsidP="00BD3EE5">
      <w:pPr>
        <w:spacing w:after="0" w:line="240" w:lineRule="auto"/>
        <w:jc w:val="center"/>
        <w:rPr>
          <w:rFonts w:ascii="Trebuchet MS" w:hAnsi="Trebuchet MS"/>
          <w:b/>
          <w:noProof/>
          <w:sz w:val="28"/>
          <w:szCs w:val="28"/>
        </w:rPr>
      </w:pPr>
      <w:r w:rsidRPr="00CE3CE5">
        <w:rPr>
          <w:rFonts w:ascii="Trebuchet MS" w:hAnsi="Trebuchet MS"/>
          <w:b/>
          <w:noProof/>
          <w:sz w:val="28"/>
          <w:szCs w:val="28"/>
        </w:rPr>
        <w:t xml:space="preserve">PRIMARIA COMUNEI </w:t>
      </w:r>
      <w:r w:rsidR="00B9528D" w:rsidRPr="00CE3CE5">
        <w:rPr>
          <w:rFonts w:ascii="Trebuchet MS" w:hAnsi="Trebuchet MS"/>
          <w:b/>
          <w:noProof/>
          <w:sz w:val="28"/>
          <w:szCs w:val="28"/>
        </w:rPr>
        <w:t>BRAZII</w:t>
      </w:r>
    </w:p>
    <w:p w:rsidR="00BD3EE5" w:rsidRPr="00CE3CE5" w:rsidRDefault="00BD3EE5" w:rsidP="00BD3EE5">
      <w:pPr>
        <w:spacing w:after="0" w:line="240" w:lineRule="auto"/>
        <w:jc w:val="center"/>
        <w:rPr>
          <w:rFonts w:ascii="Trebuchet MS" w:hAnsi="Trebuchet MS"/>
          <w:b/>
          <w:noProof/>
          <w:sz w:val="28"/>
          <w:szCs w:val="28"/>
        </w:rPr>
      </w:pPr>
    </w:p>
    <w:p w:rsidR="005D25EC" w:rsidRPr="00CE3CE5" w:rsidRDefault="005D25EC" w:rsidP="00BD3EE5">
      <w:pPr>
        <w:spacing w:after="0" w:line="240" w:lineRule="auto"/>
        <w:jc w:val="center"/>
        <w:rPr>
          <w:rFonts w:ascii="Trebuchet MS" w:hAnsi="Trebuchet MS"/>
          <w:b/>
          <w:noProof/>
          <w:sz w:val="28"/>
          <w:szCs w:val="28"/>
        </w:rPr>
      </w:pPr>
    </w:p>
    <w:p w:rsidR="00BD3EE5" w:rsidRPr="00CE3CE5" w:rsidRDefault="00B9528D" w:rsidP="00BD3EE5">
      <w:pPr>
        <w:spacing w:after="0" w:line="240" w:lineRule="auto"/>
        <w:jc w:val="center"/>
        <w:rPr>
          <w:rFonts w:ascii="Trebuchet MS" w:hAnsi="Trebuchet MS"/>
          <w:bCs/>
          <w:i/>
          <w:color w:val="244061" w:themeColor="accent1" w:themeShade="80"/>
          <w:sz w:val="24"/>
          <w:szCs w:val="24"/>
        </w:rPr>
      </w:pPr>
      <w:r w:rsidRPr="00CE3CE5">
        <w:rPr>
          <w:rFonts w:ascii="Trebuchet MS" w:hAnsi="Trebuchet MS" w:cs="Arial"/>
          <w:i/>
          <w:sz w:val="24"/>
          <w:szCs w:val="24"/>
        </w:rPr>
        <w:t>”</w:t>
      </w:r>
      <w:r w:rsidRPr="00CE3CE5">
        <w:rPr>
          <w:rFonts w:ascii="Trebuchet MS" w:hAnsi="Trebuchet MS"/>
          <w:bCs/>
          <w:i/>
          <w:color w:val="244061" w:themeColor="accent1" w:themeShade="80"/>
          <w:sz w:val="24"/>
          <w:szCs w:val="24"/>
        </w:rPr>
        <w:t>Achiziționarea cu mobilier specific pentru căminele culturale din localitățile Secaș, Brazii, Mădrigești și Iacobini, Comuna Brazii, județul Arad”</w:t>
      </w:r>
    </w:p>
    <w:p w:rsidR="00B9528D" w:rsidRPr="00CE3CE5" w:rsidRDefault="00B9528D" w:rsidP="00BD3EE5">
      <w:pPr>
        <w:spacing w:after="0" w:line="240" w:lineRule="auto"/>
        <w:jc w:val="center"/>
        <w:rPr>
          <w:rFonts w:ascii="Trebuchet MS" w:hAnsi="Trebuchet MS"/>
          <w:bCs/>
          <w:color w:val="244061" w:themeColor="accent1" w:themeShade="80"/>
        </w:rPr>
      </w:pPr>
    </w:p>
    <w:p w:rsidR="00B9528D" w:rsidRPr="00CE3CE5" w:rsidRDefault="00B9528D" w:rsidP="00BD3EE5">
      <w:pPr>
        <w:spacing w:after="0" w:line="240" w:lineRule="auto"/>
        <w:jc w:val="center"/>
        <w:rPr>
          <w:rFonts w:ascii="Trebuchet MS" w:hAnsi="Trebuchet MS"/>
          <w:b/>
          <w:i/>
          <w:iCs/>
          <w:noProof/>
          <w:color w:val="17365D" w:themeColor="text2" w:themeShade="BF"/>
          <w:sz w:val="28"/>
          <w:szCs w:val="28"/>
        </w:rPr>
      </w:pPr>
    </w:p>
    <w:p w:rsidR="00BD3EE5" w:rsidRPr="00CE3CE5" w:rsidRDefault="00BD3EE5" w:rsidP="00BD3EE5">
      <w:pPr>
        <w:spacing w:after="0" w:line="240" w:lineRule="auto"/>
        <w:jc w:val="center"/>
        <w:rPr>
          <w:rFonts w:ascii="Trebuchet MS" w:hAnsi="Trebuchet MS" w:cs="Arial"/>
          <w:noProof/>
          <w:sz w:val="28"/>
          <w:szCs w:val="28"/>
        </w:rPr>
      </w:pPr>
    </w:p>
    <w:p w:rsidR="00B9528D" w:rsidRPr="00CE3CE5" w:rsidRDefault="00B9528D" w:rsidP="00B9528D">
      <w:pPr>
        <w:pStyle w:val="Default"/>
        <w:jc w:val="center"/>
        <w:rPr>
          <w:rFonts w:ascii="Trebuchet MS" w:hAnsi="Trebuchet MS"/>
          <w:sz w:val="28"/>
          <w:szCs w:val="28"/>
          <w:lang w:val="ro-RO"/>
        </w:rPr>
      </w:pPr>
      <w:r w:rsidRPr="00CE3CE5">
        <w:rPr>
          <w:rFonts w:ascii="Trebuchet MS" w:hAnsi="Trebuchet MS" w:cs="Arial"/>
          <w:i/>
          <w:lang w:val="ro-RO"/>
        </w:rPr>
        <w:t>Contract de finanțare nr</w:t>
      </w:r>
      <w:r w:rsidRPr="00CE3CE5">
        <w:rPr>
          <w:rFonts w:ascii="Trebuchet MS" w:hAnsi="Trebuchet MS" w:cs="Arial"/>
          <w:lang w:val="ro-RO"/>
        </w:rPr>
        <w:t xml:space="preserve">: </w:t>
      </w:r>
      <w:r w:rsidRPr="00CE3CE5">
        <w:rPr>
          <w:rFonts w:ascii="Trebuchet MS" w:hAnsi="Trebuchet MS"/>
          <w:bCs/>
          <w:color w:val="244061" w:themeColor="accent1" w:themeShade="80"/>
          <w:lang w:val="ro-RO"/>
        </w:rPr>
        <w:t>C1920074C223150211952</w:t>
      </w:r>
    </w:p>
    <w:p w:rsidR="00BD3EE5" w:rsidRPr="00CE3CE5" w:rsidRDefault="00BD3EE5" w:rsidP="00BD3EE5">
      <w:pPr>
        <w:spacing w:after="0" w:line="240" w:lineRule="auto"/>
        <w:jc w:val="center"/>
        <w:rPr>
          <w:rFonts w:ascii="Trebuchet MS" w:hAnsi="Trebuchet MS" w:cs="Arial"/>
          <w:noProof/>
          <w:sz w:val="28"/>
          <w:szCs w:val="28"/>
        </w:rPr>
      </w:pPr>
    </w:p>
    <w:bookmarkEnd w:id="0"/>
    <w:bookmarkEnd w:id="1"/>
    <w:p w:rsidR="00BD3EE5" w:rsidRPr="00CE3CE5" w:rsidRDefault="00BD3EE5" w:rsidP="00BD3EE5">
      <w:pPr>
        <w:spacing w:after="0" w:line="240" w:lineRule="auto"/>
        <w:jc w:val="center"/>
        <w:rPr>
          <w:rFonts w:ascii="Trebuchet MS" w:hAnsi="Trebuchet MS" w:cs="Arial"/>
          <w:noProof/>
          <w:sz w:val="28"/>
          <w:szCs w:val="28"/>
        </w:rPr>
      </w:pPr>
    </w:p>
    <w:p w:rsidR="00BD3EE5" w:rsidRPr="00CE3CE5" w:rsidRDefault="00BD3EE5" w:rsidP="00BD3EE5">
      <w:pPr>
        <w:spacing w:after="0" w:line="240" w:lineRule="auto"/>
        <w:jc w:val="center"/>
        <w:rPr>
          <w:rFonts w:ascii="Trebuchet MS" w:hAnsi="Trebuchet MS" w:cs="Arial"/>
          <w:noProof/>
          <w:sz w:val="24"/>
          <w:szCs w:val="24"/>
        </w:rPr>
      </w:pPr>
    </w:p>
    <w:p w:rsidR="00BD3EE5" w:rsidRPr="00CE3CE5" w:rsidRDefault="00BD3EE5" w:rsidP="00BD3EE5">
      <w:pPr>
        <w:spacing w:after="0" w:line="240" w:lineRule="auto"/>
        <w:jc w:val="both"/>
        <w:rPr>
          <w:rFonts w:ascii="Trebuchet MS" w:hAnsi="Trebuchet MS" w:cs="Arial"/>
          <w:noProof/>
          <w:sz w:val="24"/>
          <w:szCs w:val="24"/>
        </w:rPr>
      </w:pPr>
    </w:p>
    <w:p w:rsidR="00BD3EE5" w:rsidRPr="00CE3CE5" w:rsidRDefault="00BD3EE5" w:rsidP="00BD3EE5">
      <w:pPr>
        <w:spacing w:after="0" w:line="240" w:lineRule="auto"/>
        <w:jc w:val="both"/>
        <w:rPr>
          <w:rFonts w:ascii="Trebuchet MS" w:hAnsi="Trebuchet MS" w:cs="Arial"/>
          <w:noProof/>
          <w:sz w:val="24"/>
          <w:szCs w:val="24"/>
        </w:rPr>
      </w:pPr>
    </w:p>
    <w:p w:rsidR="00BD3EE5" w:rsidRPr="00CE3CE5" w:rsidRDefault="00BD3EE5" w:rsidP="00BD3EE5">
      <w:pPr>
        <w:spacing w:after="0" w:line="240" w:lineRule="auto"/>
        <w:jc w:val="both"/>
        <w:rPr>
          <w:rFonts w:ascii="Trebuchet MS" w:hAnsi="Trebuchet MS" w:cs="Arial"/>
          <w:noProof/>
          <w:sz w:val="24"/>
          <w:szCs w:val="24"/>
        </w:rPr>
      </w:pPr>
    </w:p>
    <w:p w:rsidR="00BD3EE5" w:rsidRPr="00CE3CE5" w:rsidRDefault="00BD3EE5" w:rsidP="00BD3EE5">
      <w:pPr>
        <w:spacing w:after="0" w:line="240" w:lineRule="auto"/>
        <w:jc w:val="both"/>
        <w:rPr>
          <w:rFonts w:ascii="Trebuchet MS" w:hAnsi="Trebuchet MS" w:cs="Arial"/>
          <w:noProof/>
          <w:sz w:val="24"/>
          <w:szCs w:val="24"/>
        </w:rPr>
      </w:pPr>
    </w:p>
    <w:p w:rsidR="00BD3EE5" w:rsidRPr="00CE3CE5" w:rsidRDefault="00BD3EE5" w:rsidP="00BD3EE5">
      <w:pPr>
        <w:spacing w:after="0" w:line="240" w:lineRule="auto"/>
        <w:jc w:val="both"/>
        <w:rPr>
          <w:rFonts w:ascii="Trebuchet MS" w:hAnsi="Trebuchet MS" w:cs="Arial"/>
          <w:noProof/>
          <w:sz w:val="24"/>
          <w:szCs w:val="24"/>
        </w:rPr>
      </w:pPr>
    </w:p>
    <w:p w:rsidR="00BD3EE5" w:rsidRPr="00CE3CE5" w:rsidRDefault="00BD3EE5" w:rsidP="00BD3EE5">
      <w:pPr>
        <w:spacing w:after="0" w:line="240" w:lineRule="auto"/>
        <w:jc w:val="both"/>
        <w:rPr>
          <w:rFonts w:ascii="Trebuchet MS" w:hAnsi="Trebuchet MS" w:cs="Arial"/>
          <w:noProof/>
          <w:sz w:val="24"/>
          <w:szCs w:val="24"/>
        </w:rPr>
      </w:pPr>
    </w:p>
    <w:p w:rsidR="00BD3EE5" w:rsidRPr="00CE3CE5" w:rsidRDefault="00BD3EE5" w:rsidP="00BD3EE5">
      <w:pPr>
        <w:spacing w:after="0" w:line="240" w:lineRule="auto"/>
        <w:jc w:val="both"/>
        <w:rPr>
          <w:rFonts w:ascii="Trebuchet MS" w:hAnsi="Trebuchet MS" w:cs="Arial"/>
          <w:noProof/>
          <w:sz w:val="24"/>
          <w:szCs w:val="24"/>
        </w:rPr>
      </w:pPr>
    </w:p>
    <w:p w:rsidR="00BD3EE5" w:rsidRPr="00CE3CE5" w:rsidRDefault="00BD3EE5" w:rsidP="00BD3EE5">
      <w:pPr>
        <w:spacing w:after="0" w:line="240" w:lineRule="auto"/>
        <w:jc w:val="both"/>
        <w:rPr>
          <w:rFonts w:ascii="Trebuchet MS" w:hAnsi="Trebuchet MS" w:cs="Arial"/>
          <w:noProof/>
          <w:sz w:val="24"/>
          <w:szCs w:val="24"/>
        </w:rPr>
      </w:pPr>
    </w:p>
    <w:p w:rsidR="00BD3EE5" w:rsidRPr="00CE3CE5" w:rsidRDefault="00BD3EE5" w:rsidP="00BD3EE5">
      <w:pPr>
        <w:spacing w:after="0" w:line="240" w:lineRule="auto"/>
        <w:jc w:val="both"/>
        <w:rPr>
          <w:rFonts w:ascii="Trebuchet MS" w:hAnsi="Trebuchet MS" w:cs="Arial"/>
          <w:noProof/>
          <w:sz w:val="24"/>
          <w:szCs w:val="24"/>
        </w:rPr>
      </w:pPr>
    </w:p>
    <w:p w:rsidR="00BD3EE5" w:rsidRPr="00CE3CE5" w:rsidRDefault="00BD3EE5" w:rsidP="00BD3EE5">
      <w:pPr>
        <w:spacing w:after="0" w:line="240" w:lineRule="auto"/>
        <w:jc w:val="both"/>
        <w:rPr>
          <w:rFonts w:ascii="Trebuchet MS" w:hAnsi="Trebuchet MS" w:cs="Arial"/>
          <w:noProof/>
          <w:sz w:val="24"/>
          <w:szCs w:val="24"/>
        </w:rPr>
      </w:pPr>
    </w:p>
    <w:p w:rsidR="00BD3EE5" w:rsidRPr="00CE3CE5" w:rsidRDefault="00BD3EE5" w:rsidP="00BD3EE5">
      <w:pPr>
        <w:spacing w:after="0" w:line="240" w:lineRule="auto"/>
        <w:jc w:val="both"/>
        <w:rPr>
          <w:rFonts w:ascii="Trebuchet MS" w:hAnsi="Trebuchet MS" w:cs="Arial"/>
          <w:noProof/>
          <w:sz w:val="24"/>
          <w:szCs w:val="24"/>
        </w:rPr>
      </w:pPr>
    </w:p>
    <w:p w:rsidR="00BD3EE5" w:rsidRPr="00CE3CE5" w:rsidRDefault="00BD3EE5" w:rsidP="00BD3EE5">
      <w:pPr>
        <w:spacing w:after="0" w:line="240" w:lineRule="auto"/>
        <w:jc w:val="both"/>
        <w:rPr>
          <w:rFonts w:ascii="Trebuchet MS" w:hAnsi="Trebuchet MS" w:cs="Arial"/>
          <w:noProof/>
          <w:sz w:val="24"/>
          <w:szCs w:val="24"/>
        </w:rPr>
      </w:pPr>
    </w:p>
    <w:p w:rsidR="005D25EC" w:rsidRPr="00CE3CE5" w:rsidRDefault="005D25EC" w:rsidP="00BD3EE5">
      <w:pPr>
        <w:spacing w:after="0" w:line="240" w:lineRule="auto"/>
        <w:jc w:val="both"/>
        <w:rPr>
          <w:rFonts w:ascii="Trebuchet MS" w:hAnsi="Trebuchet MS" w:cs="Arial"/>
          <w:noProof/>
          <w:sz w:val="24"/>
          <w:szCs w:val="24"/>
        </w:rPr>
      </w:pPr>
    </w:p>
    <w:p w:rsidR="00806913" w:rsidRPr="00CE3CE5" w:rsidRDefault="00806913" w:rsidP="00BD3EE5">
      <w:pPr>
        <w:spacing w:after="0" w:line="240" w:lineRule="auto"/>
        <w:jc w:val="both"/>
        <w:rPr>
          <w:rFonts w:ascii="Trebuchet MS" w:hAnsi="Trebuchet MS" w:cs="Arial"/>
          <w:noProof/>
          <w:sz w:val="24"/>
          <w:szCs w:val="24"/>
        </w:rPr>
      </w:pPr>
    </w:p>
    <w:p w:rsidR="00714257" w:rsidRPr="00CE3CE5" w:rsidRDefault="00714257" w:rsidP="00BD3EE5">
      <w:pPr>
        <w:spacing w:after="0" w:line="240" w:lineRule="auto"/>
        <w:jc w:val="both"/>
        <w:rPr>
          <w:rFonts w:ascii="Trebuchet MS" w:hAnsi="Trebuchet MS" w:cs="Arial"/>
          <w:noProof/>
          <w:sz w:val="24"/>
          <w:szCs w:val="24"/>
        </w:rPr>
      </w:pPr>
    </w:p>
    <w:p w:rsidR="00714257" w:rsidRPr="00CE3CE5" w:rsidRDefault="00714257" w:rsidP="00BD3EE5">
      <w:pPr>
        <w:spacing w:after="0" w:line="240" w:lineRule="auto"/>
        <w:jc w:val="both"/>
        <w:rPr>
          <w:rFonts w:ascii="Trebuchet MS" w:hAnsi="Trebuchet MS" w:cs="Arial"/>
          <w:noProof/>
          <w:sz w:val="24"/>
          <w:szCs w:val="24"/>
        </w:rPr>
      </w:pPr>
    </w:p>
    <w:p w:rsidR="005D25EC" w:rsidRPr="00CE3CE5" w:rsidRDefault="005D25EC" w:rsidP="00BD3EE5">
      <w:pPr>
        <w:spacing w:after="0" w:line="240" w:lineRule="auto"/>
        <w:jc w:val="both"/>
        <w:rPr>
          <w:rFonts w:ascii="Trebuchet MS" w:hAnsi="Trebuchet MS" w:cs="Arial"/>
          <w:noProof/>
          <w:sz w:val="24"/>
          <w:szCs w:val="24"/>
        </w:rPr>
      </w:pPr>
    </w:p>
    <w:p w:rsidR="00F75D1A" w:rsidRPr="00CE3CE5" w:rsidRDefault="00F75D1A" w:rsidP="00BD3EE5">
      <w:pPr>
        <w:spacing w:after="0" w:line="240" w:lineRule="auto"/>
        <w:jc w:val="both"/>
        <w:rPr>
          <w:rFonts w:ascii="Trebuchet MS" w:hAnsi="Trebuchet MS" w:cs="Arial"/>
          <w:noProof/>
          <w:sz w:val="24"/>
          <w:szCs w:val="24"/>
        </w:rPr>
      </w:pPr>
    </w:p>
    <w:p w:rsidR="00BD3EE5" w:rsidRPr="00CE3CE5" w:rsidRDefault="006E1B96" w:rsidP="00BD3EE5">
      <w:pPr>
        <w:spacing w:after="0" w:line="240" w:lineRule="auto"/>
        <w:jc w:val="center"/>
        <w:rPr>
          <w:rFonts w:ascii="Trebuchet MS" w:hAnsi="Trebuchet MS" w:cs="Arial"/>
          <w:b/>
          <w:noProof/>
          <w:sz w:val="24"/>
          <w:szCs w:val="24"/>
        </w:rPr>
      </w:pPr>
      <w:r w:rsidRPr="00CE3CE5">
        <w:rPr>
          <w:rFonts w:ascii="Trebuchet MS" w:hAnsi="Trebuchet MS" w:cs="Arial"/>
          <w:b/>
          <w:noProof/>
          <w:sz w:val="24"/>
          <w:szCs w:val="24"/>
        </w:rPr>
        <w:t xml:space="preserve">- </w:t>
      </w:r>
      <w:r w:rsidR="00B9528D" w:rsidRPr="00CE3CE5">
        <w:rPr>
          <w:rFonts w:ascii="Trebuchet MS" w:hAnsi="Trebuchet MS" w:cs="Arial"/>
          <w:b/>
          <w:noProof/>
          <w:sz w:val="24"/>
          <w:szCs w:val="24"/>
        </w:rPr>
        <w:t>Septembrie</w:t>
      </w:r>
      <w:r w:rsidR="00BD3EE5" w:rsidRPr="00CE3CE5">
        <w:rPr>
          <w:rFonts w:ascii="Trebuchet MS" w:hAnsi="Trebuchet MS" w:cs="Arial"/>
          <w:b/>
          <w:noProof/>
          <w:sz w:val="24"/>
          <w:szCs w:val="24"/>
        </w:rPr>
        <w:t>, 202</w:t>
      </w:r>
      <w:r w:rsidRPr="00CE3CE5">
        <w:rPr>
          <w:rFonts w:ascii="Trebuchet MS" w:hAnsi="Trebuchet MS" w:cs="Arial"/>
          <w:b/>
          <w:noProof/>
          <w:sz w:val="24"/>
          <w:szCs w:val="24"/>
        </w:rPr>
        <w:t>4</w:t>
      </w:r>
      <w:r w:rsidR="00BD3EE5" w:rsidRPr="00CE3CE5">
        <w:rPr>
          <w:rFonts w:ascii="Trebuchet MS" w:hAnsi="Trebuchet MS" w:cs="Arial"/>
          <w:b/>
          <w:noProof/>
          <w:sz w:val="24"/>
          <w:szCs w:val="24"/>
        </w:rPr>
        <w:t xml:space="preserve"> –</w:t>
      </w:r>
    </w:p>
    <w:p w:rsidR="00BD3EE5" w:rsidRPr="00CE3CE5" w:rsidRDefault="007C2988" w:rsidP="00BD3EE5">
      <w:pPr>
        <w:spacing w:after="0" w:line="240" w:lineRule="auto"/>
        <w:jc w:val="both"/>
        <w:rPr>
          <w:rFonts w:ascii="Trebuchet MS" w:hAnsi="Trebuchet MS"/>
          <w:b/>
          <w:color w:val="002060"/>
          <w:sz w:val="24"/>
          <w:szCs w:val="24"/>
        </w:rPr>
      </w:pPr>
      <w:r w:rsidRPr="00CE3CE5">
        <w:rPr>
          <w:rFonts w:ascii="Trebuchet MS" w:hAnsi="Trebuchet MS"/>
          <w:b/>
          <w:color w:val="002060"/>
          <w:sz w:val="24"/>
          <w:szCs w:val="24"/>
        </w:rPr>
        <w:lastRenderedPageBreak/>
        <w:t>1. INTRODUCERE</w:t>
      </w:r>
    </w:p>
    <w:p w:rsidR="00BD3EE5" w:rsidRPr="00CE3CE5" w:rsidRDefault="00BD3EE5" w:rsidP="00BD3EE5">
      <w:pPr>
        <w:spacing w:after="0" w:line="240" w:lineRule="auto"/>
        <w:jc w:val="both"/>
        <w:rPr>
          <w:rFonts w:ascii="Trebuchet MS" w:hAnsi="Trebuchet MS"/>
          <w:b/>
          <w:sz w:val="24"/>
          <w:szCs w:val="24"/>
          <w:u w:val="single"/>
        </w:rPr>
      </w:pPr>
    </w:p>
    <w:p w:rsidR="00BD3EE5" w:rsidRPr="00CE3CE5" w:rsidRDefault="00BD3EE5" w:rsidP="00BD3EE5">
      <w:pPr>
        <w:spacing w:after="0" w:line="240" w:lineRule="auto"/>
        <w:jc w:val="both"/>
        <w:rPr>
          <w:rFonts w:ascii="Trebuchet MS" w:hAnsi="Trebuchet MS"/>
          <w:sz w:val="24"/>
          <w:szCs w:val="24"/>
        </w:rPr>
      </w:pPr>
      <w:r w:rsidRPr="00CE3CE5">
        <w:rPr>
          <w:rFonts w:ascii="Trebuchet MS" w:hAnsi="Trebuchet MS"/>
          <w:sz w:val="24"/>
          <w:szCs w:val="24"/>
        </w:rPr>
        <w:t xml:space="preserve">Caietul de sarcini face parte integranta din documentaţia pentru atribuirea contractului de achiziție publica şi constituie ansamblul cerinţelor pe baza cărora se elaborează de către fiecare ofertant propunerea tehnica. </w:t>
      </w:r>
    </w:p>
    <w:p w:rsidR="00BD3EE5" w:rsidRPr="00CE3CE5" w:rsidRDefault="00BD3EE5" w:rsidP="00BD3EE5">
      <w:pPr>
        <w:spacing w:after="0" w:line="240" w:lineRule="auto"/>
        <w:jc w:val="both"/>
        <w:rPr>
          <w:rFonts w:ascii="Trebuchet MS" w:hAnsi="Trebuchet MS"/>
          <w:sz w:val="24"/>
          <w:szCs w:val="24"/>
        </w:rPr>
      </w:pPr>
    </w:p>
    <w:p w:rsidR="00BD3EE5" w:rsidRPr="00CE3CE5" w:rsidRDefault="00BD3EE5" w:rsidP="00BD3EE5">
      <w:pPr>
        <w:spacing w:after="0" w:line="240" w:lineRule="auto"/>
        <w:jc w:val="both"/>
        <w:rPr>
          <w:rFonts w:ascii="Trebuchet MS" w:hAnsi="Trebuchet MS"/>
          <w:sz w:val="24"/>
          <w:szCs w:val="24"/>
        </w:rPr>
      </w:pPr>
      <w:r w:rsidRPr="00CE3CE5">
        <w:rPr>
          <w:rFonts w:ascii="Trebuchet MS" w:hAnsi="Trebuchet MS"/>
          <w:sz w:val="24"/>
          <w:szCs w:val="24"/>
        </w:rPr>
        <w:t xml:space="preserve">Cerințele tehnice definite la nivelul anunțului de participare, caietului de sarcini sau altor documente complementare, prin trimiterea standardelor, la un anumit producător, la mărci, brevete, tipuri, la o origine sau la o producție/metoda specifica de fabricație/prestare/execuție, vor fi înțelese ca fiind însoțite de mențiunea </w:t>
      </w:r>
      <w:r w:rsidRPr="00CE3CE5">
        <w:rPr>
          <w:rFonts w:ascii="Trebuchet MS" w:hAnsi="Trebuchet MS"/>
          <w:i/>
          <w:iCs/>
          <w:sz w:val="24"/>
          <w:szCs w:val="24"/>
        </w:rPr>
        <w:t>”sau echivalent”</w:t>
      </w:r>
      <w:r w:rsidRPr="00CE3CE5">
        <w:rPr>
          <w:rFonts w:ascii="Trebuchet MS" w:hAnsi="Trebuchet MS"/>
          <w:sz w:val="24"/>
          <w:szCs w:val="24"/>
        </w:rPr>
        <w:t>.</w:t>
      </w:r>
    </w:p>
    <w:p w:rsidR="00BD3EE5" w:rsidRPr="00CE3CE5" w:rsidRDefault="00BD3EE5" w:rsidP="00BD3EE5">
      <w:pPr>
        <w:spacing w:after="0" w:line="240" w:lineRule="auto"/>
        <w:jc w:val="both"/>
        <w:rPr>
          <w:rFonts w:ascii="Trebuchet MS" w:hAnsi="Trebuchet MS"/>
          <w:sz w:val="24"/>
          <w:szCs w:val="24"/>
        </w:rPr>
      </w:pPr>
    </w:p>
    <w:p w:rsidR="00BD3EE5" w:rsidRPr="00CE3CE5" w:rsidRDefault="00BD3EE5" w:rsidP="00BD3EE5">
      <w:pPr>
        <w:spacing w:after="0" w:line="240" w:lineRule="auto"/>
        <w:jc w:val="both"/>
        <w:rPr>
          <w:rFonts w:ascii="Trebuchet MS" w:hAnsi="Trebuchet MS"/>
          <w:sz w:val="24"/>
          <w:szCs w:val="24"/>
        </w:rPr>
      </w:pPr>
      <w:r w:rsidRPr="00CE3CE5">
        <w:rPr>
          <w:rFonts w:ascii="Trebuchet MS" w:hAnsi="Trebuchet MS"/>
          <w:sz w:val="24"/>
          <w:szCs w:val="24"/>
        </w:rPr>
        <w:t>Caietul de sarcini conţine specificaţii tehnice care definesc,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rsidR="00BD3EE5" w:rsidRPr="00CE3CE5" w:rsidRDefault="00BD3EE5" w:rsidP="00BD3EE5">
      <w:pPr>
        <w:spacing w:after="0" w:line="240" w:lineRule="auto"/>
        <w:jc w:val="both"/>
        <w:rPr>
          <w:rFonts w:ascii="Trebuchet MS" w:hAnsi="Trebuchet MS"/>
          <w:sz w:val="24"/>
          <w:szCs w:val="24"/>
        </w:rPr>
      </w:pPr>
    </w:p>
    <w:p w:rsidR="00BD3EE5" w:rsidRPr="00CE3CE5" w:rsidRDefault="00BD3EE5" w:rsidP="00BD3EE5">
      <w:pPr>
        <w:spacing w:after="0" w:line="240" w:lineRule="auto"/>
        <w:jc w:val="both"/>
        <w:rPr>
          <w:rFonts w:ascii="Trebuchet MS" w:hAnsi="Trebuchet MS"/>
          <w:sz w:val="24"/>
          <w:szCs w:val="24"/>
        </w:rPr>
      </w:pPr>
      <w:r w:rsidRPr="00CE3CE5">
        <w:rPr>
          <w:rFonts w:ascii="Trebuchet MS" w:hAnsi="Trebuchet MS"/>
          <w:sz w:val="24"/>
          <w:szCs w:val="24"/>
        </w:rPr>
        <w:t xml:space="preserve">Cerinţele impuse vor fi considerate ca </w:t>
      </w:r>
      <w:r w:rsidR="003928C3" w:rsidRPr="00CE3CE5">
        <w:rPr>
          <w:rFonts w:ascii="Trebuchet MS" w:hAnsi="Trebuchet MS"/>
          <w:sz w:val="24"/>
          <w:szCs w:val="24"/>
        </w:rPr>
        <w:t>fiind minimale si obligatorii. Î</w:t>
      </w:r>
      <w:r w:rsidRPr="00CE3CE5">
        <w:rPr>
          <w:rFonts w:ascii="Trebuchet MS" w:hAnsi="Trebuchet MS"/>
          <w:sz w:val="24"/>
          <w:szCs w:val="24"/>
        </w:rPr>
        <w:t>n acest sens orice ofert</w:t>
      </w:r>
      <w:r w:rsidR="003928C3" w:rsidRPr="00CE3CE5">
        <w:rPr>
          <w:rFonts w:ascii="Trebuchet MS" w:hAnsi="Trebuchet MS"/>
          <w:sz w:val="24"/>
          <w:szCs w:val="24"/>
        </w:rPr>
        <w:t>ă</w:t>
      </w:r>
      <w:r w:rsidRPr="00CE3CE5">
        <w:rPr>
          <w:rFonts w:ascii="Trebuchet MS" w:hAnsi="Trebuchet MS"/>
          <w:sz w:val="24"/>
          <w:szCs w:val="24"/>
        </w:rPr>
        <w:t xml:space="preserve"> de baz</w:t>
      </w:r>
      <w:r w:rsidR="003928C3" w:rsidRPr="00CE3CE5">
        <w:rPr>
          <w:rFonts w:ascii="Trebuchet MS" w:hAnsi="Trebuchet MS"/>
          <w:sz w:val="24"/>
          <w:szCs w:val="24"/>
        </w:rPr>
        <w:t>ă prezentată</w:t>
      </w:r>
      <w:r w:rsidRPr="00CE3CE5">
        <w:rPr>
          <w:rFonts w:ascii="Trebuchet MS" w:hAnsi="Trebuchet MS"/>
          <w:sz w:val="24"/>
          <w:szCs w:val="24"/>
        </w:rPr>
        <w:t xml:space="preserve"> care se abate de la prevederile caietului de sarcini, va fi luata in considerare, dar numai in </w:t>
      </w:r>
      <w:r w:rsidR="00192ADC" w:rsidRPr="00CE3CE5">
        <w:rPr>
          <w:rFonts w:ascii="Trebuchet MS" w:hAnsi="Trebuchet MS"/>
          <w:sz w:val="24"/>
          <w:szCs w:val="24"/>
        </w:rPr>
        <w:t>măsura</w:t>
      </w:r>
      <w:r w:rsidRPr="00CE3CE5">
        <w:rPr>
          <w:rFonts w:ascii="Trebuchet MS" w:hAnsi="Trebuchet MS"/>
          <w:sz w:val="24"/>
          <w:szCs w:val="24"/>
        </w:rPr>
        <w:t xml:space="preserve"> in care propunerea tehnica presupune asigurarea unui nivel calitativ superior cerinţelor minimale din caietul de sarcini.</w:t>
      </w:r>
    </w:p>
    <w:p w:rsidR="00BD3EE5" w:rsidRPr="00CE3CE5" w:rsidRDefault="00BD3EE5" w:rsidP="00BD3EE5">
      <w:pPr>
        <w:spacing w:after="0" w:line="240" w:lineRule="auto"/>
        <w:jc w:val="both"/>
        <w:rPr>
          <w:rFonts w:ascii="Trebuchet MS" w:hAnsi="Trebuchet MS"/>
          <w:sz w:val="24"/>
          <w:szCs w:val="24"/>
        </w:rPr>
      </w:pPr>
    </w:p>
    <w:p w:rsidR="00BD3EE5" w:rsidRPr="00CE3CE5" w:rsidRDefault="00BD3EE5" w:rsidP="00BD3EE5">
      <w:pPr>
        <w:spacing w:after="0" w:line="240" w:lineRule="auto"/>
        <w:jc w:val="both"/>
        <w:rPr>
          <w:rFonts w:ascii="Trebuchet MS" w:hAnsi="Trebuchet MS"/>
          <w:sz w:val="24"/>
          <w:szCs w:val="24"/>
        </w:rPr>
      </w:pPr>
      <w:r w:rsidRPr="00CE3CE5">
        <w:rPr>
          <w:rFonts w:ascii="Trebuchet MS" w:hAnsi="Trebuchet MS"/>
          <w:sz w:val="24"/>
          <w:szCs w:val="24"/>
        </w:rPr>
        <w:t xml:space="preserve">În cadrul acestei proceduri </w:t>
      </w:r>
      <w:r w:rsidRPr="00CE3CE5">
        <w:rPr>
          <w:rFonts w:ascii="Trebuchet MS" w:hAnsi="Trebuchet MS"/>
          <w:b/>
          <w:bCs/>
          <w:color w:val="002060"/>
          <w:sz w:val="24"/>
          <w:szCs w:val="24"/>
        </w:rPr>
        <w:t xml:space="preserve">Comuna </w:t>
      </w:r>
      <w:r w:rsidR="00B9528D" w:rsidRPr="00CE3CE5">
        <w:rPr>
          <w:rFonts w:ascii="Trebuchet MS" w:hAnsi="Trebuchet MS"/>
          <w:b/>
          <w:bCs/>
          <w:color w:val="002060"/>
          <w:sz w:val="24"/>
          <w:szCs w:val="24"/>
        </w:rPr>
        <w:t>Brazii</w:t>
      </w:r>
      <w:r w:rsidRPr="00CE3CE5">
        <w:rPr>
          <w:rFonts w:ascii="Trebuchet MS" w:hAnsi="Trebuchet MS"/>
          <w:b/>
          <w:sz w:val="24"/>
          <w:szCs w:val="24"/>
        </w:rPr>
        <w:t xml:space="preserve"> </w:t>
      </w:r>
      <w:r w:rsidRPr="00CE3CE5">
        <w:rPr>
          <w:rFonts w:ascii="Trebuchet MS" w:hAnsi="Trebuchet MS"/>
          <w:sz w:val="24"/>
          <w:szCs w:val="24"/>
        </w:rPr>
        <w:t>îndeplinește rolul de Autoritatea contractantă, respectiv Autoritatea contractantă în cadrul Contractului.</w:t>
      </w:r>
    </w:p>
    <w:p w:rsidR="00BD3EE5" w:rsidRPr="00CE3CE5" w:rsidRDefault="00BD3EE5" w:rsidP="00BD3EE5">
      <w:pPr>
        <w:spacing w:after="0" w:line="240" w:lineRule="auto"/>
        <w:jc w:val="both"/>
        <w:rPr>
          <w:rFonts w:ascii="Trebuchet MS" w:hAnsi="Trebuchet MS"/>
          <w:sz w:val="24"/>
          <w:szCs w:val="24"/>
        </w:rPr>
      </w:pPr>
    </w:p>
    <w:p w:rsidR="00BD3EE5" w:rsidRPr="00CE3CE5" w:rsidRDefault="00BD3EE5" w:rsidP="00BD3EE5">
      <w:pPr>
        <w:spacing w:after="0" w:line="240" w:lineRule="auto"/>
        <w:jc w:val="both"/>
        <w:rPr>
          <w:rFonts w:ascii="Trebuchet MS" w:hAnsi="Trebuchet MS"/>
          <w:sz w:val="24"/>
          <w:szCs w:val="24"/>
        </w:rPr>
      </w:pPr>
      <w:r w:rsidRPr="00CE3CE5">
        <w:rPr>
          <w:rFonts w:ascii="Trebuchet MS" w:hAnsi="Trebuchet MS"/>
          <w:sz w:val="24"/>
          <w:szCs w:val="24"/>
        </w:rPr>
        <w:t>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rsidR="00BD3EE5" w:rsidRPr="00CE3CE5" w:rsidRDefault="00BD3EE5" w:rsidP="00BD3EE5">
      <w:pPr>
        <w:spacing w:after="0" w:line="240" w:lineRule="auto"/>
        <w:jc w:val="both"/>
        <w:rPr>
          <w:rFonts w:ascii="Trebuchet MS" w:hAnsi="Trebuchet MS"/>
          <w:sz w:val="24"/>
          <w:szCs w:val="24"/>
        </w:rPr>
      </w:pPr>
      <w:bookmarkStart w:id="2" w:name="_Toc478634959"/>
    </w:p>
    <w:p w:rsidR="00BD3EE5" w:rsidRPr="00CE3CE5" w:rsidRDefault="007C2988" w:rsidP="00BD3EE5">
      <w:pPr>
        <w:spacing w:after="0" w:line="240" w:lineRule="auto"/>
        <w:jc w:val="both"/>
        <w:rPr>
          <w:rFonts w:ascii="Trebuchet MS" w:hAnsi="Trebuchet MS"/>
          <w:b/>
          <w:bCs/>
          <w:color w:val="002060"/>
          <w:sz w:val="24"/>
          <w:szCs w:val="24"/>
        </w:rPr>
      </w:pPr>
      <w:r w:rsidRPr="00CE3CE5">
        <w:rPr>
          <w:rFonts w:ascii="Trebuchet MS" w:hAnsi="Trebuchet MS"/>
          <w:b/>
          <w:bCs/>
          <w:color w:val="002060"/>
          <w:sz w:val="24"/>
          <w:szCs w:val="24"/>
        </w:rPr>
        <w:t>2. CONTEXTUL REALIZĂRII ACESTEI ACHIZIȚII DE PRODUSE</w:t>
      </w:r>
      <w:bookmarkEnd w:id="2"/>
    </w:p>
    <w:p w:rsidR="00192ADC" w:rsidRPr="00CE3CE5" w:rsidRDefault="00192ADC" w:rsidP="00BD3EE5">
      <w:pPr>
        <w:spacing w:after="0" w:line="240" w:lineRule="auto"/>
        <w:jc w:val="both"/>
        <w:rPr>
          <w:rFonts w:ascii="Trebuchet MS" w:hAnsi="Trebuchet MS"/>
          <w:b/>
          <w:bCs/>
          <w:sz w:val="24"/>
          <w:szCs w:val="24"/>
        </w:rPr>
      </w:pPr>
    </w:p>
    <w:p w:rsidR="00BD3EE5" w:rsidRPr="00CE3CE5" w:rsidRDefault="00BD3EE5" w:rsidP="00BD3EE5">
      <w:pPr>
        <w:spacing w:after="0" w:line="240" w:lineRule="auto"/>
        <w:jc w:val="both"/>
        <w:rPr>
          <w:rFonts w:ascii="Trebuchet MS" w:hAnsi="Trebuchet MS"/>
          <w:bCs/>
          <w:color w:val="244061" w:themeColor="accent1" w:themeShade="80"/>
        </w:rPr>
      </w:pPr>
      <w:r w:rsidRPr="00CE3CE5">
        <w:rPr>
          <w:rFonts w:ascii="Trebuchet MS" w:hAnsi="Trebuchet MS" w:cs="Arial"/>
          <w:bCs/>
          <w:sz w:val="24"/>
          <w:szCs w:val="24"/>
        </w:rPr>
        <w:t xml:space="preserve">Achiziția se realizează în cadrul </w:t>
      </w:r>
      <w:bookmarkStart w:id="3" w:name="_Hlk123810231"/>
      <w:r w:rsidRPr="00CE3CE5">
        <w:rPr>
          <w:rFonts w:ascii="Trebuchet MS" w:hAnsi="Trebuchet MS" w:cs="Arial"/>
          <w:bCs/>
          <w:sz w:val="24"/>
          <w:szCs w:val="24"/>
        </w:rPr>
        <w:t xml:space="preserve">Proiectului </w:t>
      </w:r>
      <w:bookmarkEnd w:id="3"/>
      <w:r w:rsidR="00B9528D" w:rsidRPr="00CE3CE5">
        <w:rPr>
          <w:rFonts w:ascii="Trebuchet MS" w:hAnsi="Trebuchet MS" w:cs="Arial"/>
          <w:i/>
        </w:rPr>
        <w:t>”</w:t>
      </w:r>
      <w:r w:rsidR="00B9528D" w:rsidRPr="00CE3CE5">
        <w:rPr>
          <w:rFonts w:ascii="Trebuchet MS" w:hAnsi="Trebuchet MS"/>
          <w:bCs/>
          <w:color w:val="244061" w:themeColor="accent1" w:themeShade="80"/>
        </w:rPr>
        <w:t xml:space="preserve"> Achiziționarea cu mobilier specific pentru căminele culturale din localitățile Secaș, Brazii, Mădrigești și Iacobini, Comuna Brazii, județul Arad</w:t>
      </w:r>
      <w:r w:rsidR="00B9528D" w:rsidRPr="00CE3CE5">
        <w:rPr>
          <w:rFonts w:ascii="Trebuchet MS" w:hAnsi="Trebuchet MS" w:cs="Arial"/>
          <w:i/>
        </w:rPr>
        <w:t xml:space="preserve">”, finanțat de către AFIR prin </w:t>
      </w:r>
      <w:r w:rsidR="00B9528D" w:rsidRPr="00CE3CE5">
        <w:rPr>
          <w:rFonts w:ascii="Trebuchet MS" w:hAnsi="Trebuchet MS"/>
          <w:bCs/>
          <w:i/>
        </w:rPr>
        <w:t>Sub-măsura</w:t>
      </w:r>
      <w:r w:rsidR="00B9528D" w:rsidRPr="00CE3CE5">
        <w:rPr>
          <w:rFonts w:ascii="Trebuchet MS" w:hAnsi="Trebuchet MS"/>
          <w:bCs/>
        </w:rPr>
        <w:t xml:space="preserve"> </w:t>
      </w:r>
      <w:r w:rsidR="00B9528D" w:rsidRPr="00CE3CE5">
        <w:rPr>
          <w:rFonts w:ascii="Trebuchet MS" w:hAnsi="Trebuchet MS"/>
          <w:bCs/>
          <w:color w:val="244061" w:themeColor="accent1" w:themeShade="80"/>
        </w:rPr>
        <w:t>7.4/19.2 - “</w:t>
      </w:r>
      <w:r w:rsidR="00B9528D" w:rsidRPr="00CE3CE5">
        <w:rPr>
          <w:rFonts w:ascii="Trebuchet MS" w:hAnsi="Trebuchet MS"/>
          <w:bCs/>
          <w:i/>
          <w:iCs/>
          <w:color w:val="244061" w:themeColor="accent1" w:themeShade="80"/>
        </w:rPr>
        <w:t>Investiţii în crearea şi modernizarea infrastructurii de bază la scară mică”</w:t>
      </w:r>
      <w:r w:rsidR="00B9528D" w:rsidRPr="00CE3CE5">
        <w:rPr>
          <w:rFonts w:ascii="Trebuchet MS" w:hAnsi="Trebuchet MS" w:cs="Arial"/>
          <w:i/>
        </w:rPr>
        <w:t xml:space="preserve">, cod proiect </w:t>
      </w:r>
      <w:r w:rsidR="00B9528D" w:rsidRPr="00CE3CE5">
        <w:rPr>
          <w:rFonts w:ascii="Trebuchet MS" w:hAnsi="Trebuchet MS"/>
          <w:bCs/>
          <w:color w:val="244061" w:themeColor="accent1" w:themeShade="80"/>
        </w:rPr>
        <w:t>1920074C223150211952.</w:t>
      </w:r>
    </w:p>
    <w:p w:rsidR="00B9528D" w:rsidRPr="00CE3CE5" w:rsidRDefault="00B9528D" w:rsidP="00BD3EE5">
      <w:pPr>
        <w:spacing w:after="0" w:line="240" w:lineRule="auto"/>
        <w:jc w:val="both"/>
        <w:rPr>
          <w:rFonts w:ascii="Trebuchet MS" w:hAnsi="Trebuchet MS" w:cs="Arial"/>
          <w:b/>
          <w:bCs/>
          <w:sz w:val="24"/>
          <w:szCs w:val="24"/>
        </w:rPr>
      </w:pPr>
    </w:p>
    <w:p w:rsidR="00192ADC" w:rsidRPr="00CE3CE5" w:rsidRDefault="00B9528D" w:rsidP="00BD3EE5">
      <w:pPr>
        <w:spacing w:after="0" w:line="240" w:lineRule="auto"/>
        <w:jc w:val="both"/>
        <w:rPr>
          <w:rFonts w:ascii="Trebuchet MS" w:hAnsi="Trebuchet MS" w:cs="Arial"/>
          <w:sz w:val="24"/>
          <w:szCs w:val="24"/>
        </w:rPr>
      </w:pPr>
      <w:r w:rsidRPr="00CE3CE5">
        <w:rPr>
          <w:rFonts w:ascii="Trebuchet MS" w:hAnsi="Trebuchet MS" w:cs="Arial"/>
          <w:sz w:val="24"/>
          <w:szCs w:val="24"/>
        </w:rPr>
        <w:t>Achiziția consta în furnizarea de mese și dulapuri pentru căminele culturale menționate mai sus.</w:t>
      </w:r>
    </w:p>
    <w:p w:rsidR="00B9528D" w:rsidRPr="00CE3CE5" w:rsidRDefault="00B9528D" w:rsidP="00BD3EE5">
      <w:pPr>
        <w:spacing w:after="0" w:line="240" w:lineRule="auto"/>
        <w:jc w:val="both"/>
        <w:rPr>
          <w:rFonts w:ascii="Trebuchet MS" w:hAnsi="Trebuchet MS" w:cs="Arial"/>
          <w:sz w:val="24"/>
          <w:szCs w:val="24"/>
        </w:rPr>
      </w:pPr>
    </w:p>
    <w:p w:rsidR="00192ADC" w:rsidRPr="00CE3CE5" w:rsidRDefault="00192ADC" w:rsidP="00192ADC">
      <w:pPr>
        <w:pStyle w:val="Titlu2"/>
        <w:spacing w:before="0" w:line="360" w:lineRule="auto"/>
        <w:rPr>
          <w:rFonts w:ascii="Trebuchet MS" w:hAnsi="Trebuchet MS"/>
          <w:color w:val="002060"/>
          <w:sz w:val="24"/>
          <w:szCs w:val="24"/>
        </w:rPr>
      </w:pPr>
      <w:bookmarkStart w:id="4" w:name="_Toc478634960"/>
      <w:r w:rsidRPr="00CE3CE5">
        <w:rPr>
          <w:rFonts w:ascii="Trebuchet MS" w:hAnsi="Trebuchet MS"/>
          <w:color w:val="002060"/>
          <w:sz w:val="24"/>
          <w:szCs w:val="24"/>
        </w:rPr>
        <w:t xml:space="preserve">2.1. Informații despre </w:t>
      </w:r>
      <w:bookmarkEnd w:id="4"/>
      <w:r w:rsidRPr="00CE3CE5">
        <w:rPr>
          <w:rFonts w:ascii="Trebuchet MS" w:hAnsi="Trebuchet MS"/>
          <w:color w:val="002060"/>
          <w:sz w:val="24"/>
          <w:szCs w:val="24"/>
        </w:rPr>
        <w:t>Autoritatea contractantă</w:t>
      </w:r>
    </w:p>
    <w:p w:rsidR="00192ADC" w:rsidRPr="00CE3CE5" w:rsidRDefault="00192ADC" w:rsidP="00192ADC">
      <w:pPr>
        <w:spacing w:after="0" w:line="360" w:lineRule="auto"/>
        <w:rPr>
          <w:rFonts w:ascii="Trebuchet MS" w:hAnsi="Trebuchet MS" w:cs="Arial"/>
          <w:bCs/>
          <w:noProof/>
          <w:sz w:val="24"/>
          <w:szCs w:val="24"/>
        </w:rPr>
      </w:pPr>
      <w:r w:rsidRPr="00CE3CE5">
        <w:rPr>
          <w:rFonts w:ascii="Trebuchet MS" w:hAnsi="Trebuchet MS" w:cs="Arial"/>
          <w:b/>
          <w:bCs/>
          <w:i/>
          <w:noProof/>
          <w:sz w:val="24"/>
          <w:szCs w:val="24"/>
        </w:rPr>
        <w:t>Autoritate contractantă</w:t>
      </w:r>
      <w:r w:rsidRPr="00CE3CE5">
        <w:rPr>
          <w:rFonts w:ascii="Trebuchet MS" w:hAnsi="Trebuchet MS" w:cs="Arial"/>
          <w:bCs/>
          <w:noProof/>
          <w:sz w:val="24"/>
          <w:szCs w:val="24"/>
        </w:rPr>
        <w:t xml:space="preserve">: </w:t>
      </w:r>
      <w:r w:rsidRPr="00CE3CE5">
        <w:rPr>
          <w:rFonts w:ascii="Trebuchet MS" w:hAnsi="Trebuchet MS" w:cs="Arial"/>
          <w:bCs/>
          <w:sz w:val="24"/>
          <w:szCs w:val="24"/>
        </w:rPr>
        <w:t xml:space="preserve">COMUNA </w:t>
      </w:r>
      <w:r w:rsidR="00B9528D" w:rsidRPr="00CE3CE5">
        <w:rPr>
          <w:rFonts w:ascii="Trebuchet MS" w:hAnsi="Trebuchet MS" w:cs="Arial"/>
          <w:bCs/>
          <w:sz w:val="24"/>
          <w:szCs w:val="24"/>
        </w:rPr>
        <w:t>BRAZII</w:t>
      </w:r>
    </w:p>
    <w:p w:rsidR="00192ADC" w:rsidRPr="00CE3CE5" w:rsidRDefault="00192ADC" w:rsidP="00B9528D">
      <w:pPr>
        <w:shd w:val="clear" w:color="auto" w:fill="FFFFFF"/>
        <w:spacing w:after="0" w:line="240" w:lineRule="auto"/>
        <w:rPr>
          <w:rFonts w:ascii="Trebuchet MS" w:hAnsi="Trebuchet MS" w:cs="Arial"/>
          <w:sz w:val="24"/>
          <w:szCs w:val="24"/>
        </w:rPr>
      </w:pPr>
      <w:r w:rsidRPr="00CE3CE5">
        <w:rPr>
          <w:rFonts w:ascii="Trebuchet MS" w:hAnsi="Trebuchet MS" w:cs="Arial"/>
          <w:b/>
          <w:i/>
          <w:noProof/>
          <w:sz w:val="24"/>
          <w:szCs w:val="24"/>
        </w:rPr>
        <w:t>Sediul social</w:t>
      </w:r>
      <w:r w:rsidRPr="00CE3CE5">
        <w:rPr>
          <w:rFonts w:ascii="Trebuchet MS" w:hAnsi="Trebuchet MS" w:cs="Arial"/>
          <w:noProof/>
          <w:sz w:val="24"/>
          <w:szCs w:val="24"/>
        </w:rPr>
        <w:t xml:space="preserve">: </w:t>
      </w:r>
      <w:bookmarkStart w:id="5" w:name="_Hlk137810504"/>
      <w:r w:rsidR="00B9528D" w:rsidRPr="00CE3CE5">
        <w:rPr>
          <w:rFonts w:ascii="Trebuchet MS" w:eastAsia="Times New Roman" w:hAnsi="Trebuchet MS" w:cs="Arial"/>
          <w:sz w:val="24"/>
          <w:szCs w:val="24"/>
        </w:rPr>
        <w:t xml:space="preserve">Comuna Brazii, nr.26, cod poștal 317060, județul Arad, </w:t>
      </w:r>
      <w:r w:rsidR="00B9528D" w:rsidRPr="00CE3CE5">
        <w:rPr>
          <w:rFonts w:ascii="Trebuchet MS" w:eastAsia="Times New Roman" w:hAnsi="Trebuchet MS" w:cs="Arial"/>
          <w:bCs/>
          <w:sz w:val="24"/>
          <w:szCs w:val="24"/>
        </w:rPr>
        <w:t>Telefon 0257-317508</w:t>
      </w:r>
      <w:r w:rsidR="00B9528D" w:rsidRPr="00CE3CE5">
        <w:rPr>
          <w:rFonts w:ascii="Trebuchet MS" w:eastAsia="Times New Roman" w:hAnsi="Trebuchet MS" w:cs="Arial"/>
          <w:sz w:val="24"/>
          <w:szCs w:val="24"/>
        </w:rPr>
        <w:t xml:space="preserve">, </w:t>
      </w:r>
      <w:r w:rsidR="00B9528D" w:rsidRPr="00CE3CE5">
        <w:rPr>
          <w:rFonts w:ascii="Trebuchet MS" w:eastAsia="Times New Roman" w:hAnsi="Trebuchet MS" w:cs="Arial"/>
          <w:bCs/>
          <w:sz w:val="24"/>
          <w:szCs w:val="24"/>
        </w:rPr>
        <w:t>Fax 0257-317628</w:t>
      </w:r>
      <w:r w:rsidR="00B9528D" w:rsidRPr="00CE3CE5">
        <w:rPr>
          <w:rFonts w:ascii="Trebuchet MS" w:eastAsia="Times New Roman" w:hAnsi="Trebuchet MS" w:cs="Arial"/>
          <w:sz w:val="24"/>
          <w:szCs w:val="24"/>
        </w:rPr>
        <w:t xml:space="preserve">, </w:t>
      </w:r>
      <w:r w:rsidR="00B9528D" w:rsidRPr="00CE3CE5">
        <w:rPr>
          <w:rFonts w:ascii="Trebuchet MS" w:eastAsia="Times New Roman" w:hAnsi="Trebuchet MS" w:cs="Arial"/>
          <w:bCs/>
          <w:sz w:val="24"/>
          <w:szCs w:val="24"/>
        </w:rPr>
        <w:t>E-mail braziiprimaria@yahoo.com</w:t>
      </w:r>
      <w:r w:rsidR="00B9528D" w:rsidRPr="00CE3CE5">
        <w:rPr>
          <w:rFonts w:ascii="Trebuchet MS" w:eastAsia="Times New Roman" w:hAnsi="Trebuchet MS" w:cs="Arial"/>
          <w:i/>
          <w:color w:val="36384C"/>
          <w:sz w:val="24"/>
          <w:szCs w:val="24"/>
          <w:lang w:eastAsia="en-US"/>
        </w:rPr>
        <w:t xml:space="preserve">                                                              </w:t>
      </w:r>
    </w:p>
    <w:p w:rsidR="00F75D1A" w:rsidRPr="00CE3CE5" w:rsidRDefault="00F75D1A" w:rsidP="00192ADC">
      <w:pPr>
        <w:spacing w:after="0" w:line="240" w:lineRule="auto"/>
        <w:jc w:val="both"/>
        <w:rPr>
          <w:rFonts w:ascii="Trebuchet MS" w:hAnsi="Trebuchet MS" w:cs="Arial"/>
          <w:bCs/>
          <w:noProof/>
          <w:sz w:val="24"/>
          <w:szCs w:val="24"/>
        </w:rPr>
      </w:pPr>
    </w:p>
    <w:bookmarkEnd w:id="5"/>
    <w:p w:rsidR="00192ADC" w:rsidRPr="00CE3CE5" w:rsidRDefault="00192ADC" w:rsidP="00192ADC">
      <w:pPr>
        <w:spacing w:after="0" w:line="240" w:lineRule="auto"/>
        <w:rPr>
          <w:rFonts w:ascii="Trebuchet MS" w:hAnsi="Trebuchet MS" w:cs="Arial"/>
          <w:bCs/>
          <w:noProof/>
          <w:sz w:val="24"/>
          <w:szCs w:val="24"/>
        </w:rPr>
      </w:pPr>
      <w:r w:rsidRPr="00CE3CE5">
        <w:rPr>
          <w:rFonts w:ascii="Trebuchet MS" w:hAnsi="Trebuchet MS" w:cs="Arial"/>
          <w:b/>
          <w:bCs/>
          <w:i/>
          <w:noProof/>
          <w:sz w:val="24"/>
          <w:szCs w:val="24"/>
        </w:rPr>
        <w:t>Cod fiscal</w:t>
      </w:r>
      <w:r w:rsidRPr="00CE3CE5">
        <w:rPr>
          <w:rFonts w:ascii="Trebuchet MS" w:hAnsi="Trebuchet MS" w:cs="Arial"/>
          <w:bCs/>
          <w:noProof/>
          <w:sz w:val="24"/>
          <w:szCs w:val="24"/>
        </w:rPr>
        <w:t xml:space="preserve">: </w:t>
      </w:r>
      <w:r w:rsidR="00B9528D" w:rsidRPr="00CE3CE5">
        <w:rPr>
          <w:rFonts w:ascii="Trebuchet MS" w:eastAsiaTheme="majorEastAsia" w:hAnsi="Trebuchet MS" w:cstheme="minorHAnsi"/>
          <w:sz w:val="24"/>
          <w:szCs w:val="24"/>
        </w:rPr>
        <w:t>3520288</w:t>
      </w:r>
    </w:p>
    <w:p w:rsidR="00192ADC" w:rsidRPr="00CE3CE5" w:rsidRDefault="00192ADC" w:rsidP="00192ADC">
      <w:pPr>
        <w:spacing w:after="0" w:line="240" w:lineRule="auto"/>
        <w:rPr>
          <w:rStyle w:val="noticetext"/>
          <w:rFonts w:ascii="Trebuchet MS" w:hAnsi="Trebuchet MS" w:cs="Arial"/>
          <w:noProof/>
          <w:sz w:val="24"/>
          <w:szCs w:val="24"/>
        </w:rPr>
      </w:pPr>
    </w:p>
    <w:p w:rsidR="00192ADC" w:rsidRPr="00CE3CE5" w:rsidRDefault="00192ADC" w:rsidP="00192ADC">
      <w:pPr>
        <w:spacing w:after="0" w:line="240" w:lineRule="auto"/>
        <w:jc w:val="both"/>
        <w:rPr>
          <w:rStyle w:val="noticetext"/>
          <w:rFonts w:ascii="Trebuchet MS" w:hAnsi="Trebuchet MS" w:cs="Arial"/>
          <w:b/>
          <w:noProof/>
          <w:sz w:val="24"/>
          <w:szCs w:val="24"/>
        </w:rPr>
      </w:pPr>
      <w:r w:rsidRPr="00CE3CE5">
        <w:rPr>
          <w:rStyle w:val="noticetext"/>
          <w:rFonts w:ascii="Trebuchet MS" w:hAnsi="Trebuchet MS" w:cs="Arial"/>
          <w:b/>
          <w:noProof/>
          <w:sz w:val="24"/>
          <w:szCs w:val="24"/>
        </w:rPr>
        <w:t xml:space="preserve">Domeniul/sectorul de activitate al autorității contractante: </w:t>
      </w:r>
      <w:r w:rsidRPr="00CE3CE5">
        <w:rPr>
          <w:rFonts w:ascii="Trebuchet MS" w:hAnsi="Trebuchet MS" w:cs="Arial"/>
          <w:sz w:val="24"/>
          <w:szCs w:val="24"/>
        </w:rPr>
        <w:t>Servicii generale ale administrațiilor publice</w:t>
      </w:r>
    </w:p>
    <w:p w:rsidR="00192ADC" w:rsidRPr="00CE3CE5" w:rsidRDefault="00192ADC" w:rsidP="00192ADC">
      <w:pPr>
        <w:spacing w:after="0" w:line="240" w:lineRule="auto"/>
        <w:jc w:val="both"/>
        <w:rPr>
          <w:rFonts w:ascii="Trebuchet MS" w:hAnsi="Trebuchet MS" w:cs="Arial"/>
          <w:noProof/>
          <w:color w:val="FF0000"/>
          <w:sz w:val="24"/>
          <w:szCs w:val="24"/>
        </w:rPr>
      </w:pPr>
    </w:p>
    <w:p w:rsidR="00192ADC" w:rsidRPr="00CE3CE5" w:rsidRDefault="00192ADC" w:rsidP="00192ADC">
      <w:pPr>
        <w:spacing w:after="0" w:line="240" w:lineRule="auto"/>
        <w:jc w:val="both"/>
        <w:rPr>
          <w:rFonts w:ascii="Trebuchet MS" w:hAnsi="Trebuchet MS" w:cs="Arial"/>
          <w:bCs/>
          <w:noProof/>
          <w:sz w:val="24"/>
          <w:szCs w:val="24"/>
        </w:rPr>
      </w:pPr>
      <w:r w:rsidRPr="00CE3CE5">
        <w:rPr>
          <w:rFonts w:ascii="Trebuchet MS" w:hAnsi="Trebuchet MS" w:cs="Arial"/>
          <w:b/>
          <w:noProof/>
          <w:sz w:val="24"/>
          <w:szCs w:val="24"/>
        </w:rPr>
        <w:lastRenderedPageBreak/>
        <w:t>Persoana responsabilă</w:t>
      </w:r>
      <w:r w:rsidRPr="00CE3CE5">
        <w:rPr>
          <w:rFonts w:ascii="Trebuchet MS" w:hAnsi="Trebuchet MS" w:cs="Arial"/>
          <w:noProof/>
          <w:sz w:val="24"/>
          <w:szCs w:val="24"/>
        </w:rPr>
        <w:t xml:space="preserve"> cu completarea și actualizarea formularului de integritate </w:t>
      </w:r>
      <w:r w:rsidRPr="00CE3CE5">
        <w:rPr>
          <w:rFonts w:ascii="Trebuchet MS" w:hAnsi="Trebuchet MS" w:cs="Arial"/>
          <w:i/>
          <w:noProof/>
          <w:sz w:val="24"/>
          <w:szCs w:val="24"/>
        </w:rPr>
        <w:t xml:space="preserve">(în conf. cu art. 5, alin. 4 din Legea nr. 184/2016 privind instituirea unui mecanism de prevenire a conflictului de interese în procedura de atribuire a contractelor de achiziție publică), </w:t>
      </w:r>
      <w:r w:rsidRPr="00CE3CE5">
        <w:rPr>
          <w:rFonts w:ascii="Trebuchet MS" w:hAnsi="Trebuchet MS" w:cs="Arial"/>
          <w:noProof/>
          <w:sz w:val="24"/>
          <w:szCs w:val="24"/>
        </w:rPr>
        <w:t>este:</w:t>
      </w:r>
      <w:r w:rsidRPr="00CE3CE5">
        <w:rPr>
          <w:rFonts w:ascii="Trebuchet MS" w:hAnsi="Trebuchet MS" w:cs="Arial"/>
          <w:b/>
          <w:noProof/>
          <w:sz w:val="24"/>
          <w:szCs w:val="24"/>
        </w:rPr>
        <w:t xml:space="preserve"> </w:t>
      </w:r>
      <w:r w:rsidR="00B9528D" w:rsidRPr="00CE3CE5">
        <w:rPr>
          <w:rFonts w:ascii="Trebuchet MS" w:hAnsi="Trebuchet MS" w:cs="Arial"/>
          <w:b/>
          <w:noProof/>
          <w:sz w:val="24"/>
          <w:szCs w:val="24"/>
        </w:rPr>
        <w:t>PRICOP DANIEL</w:t>
      </w:r>
      <w:r w:rsidR="00F811A8" w:rsidRPr="00CE3CE5">
        <w:rPr>
          <w:rFonts w:ascii="Trebuchet MS" w:hAnsi="Trebuchet MS" w:cs="Arial"/>
          <w:bCs/>
          <w:noProof/>
          <w:sz w:val="24"/>
          <w:szCs w:val="24"/>
        </w:rPr>
        <w:t>.</w:t>
      </w:r>
    </w:p>
    <w:p w:rsidR="00192ADC" w:rsidRPr="00CE3CE5" w:rsidRDefault="00192ADC" w:rsidP="00192ADC">
      <w:pPr>
        <w:spacing w:after="0" w:line="240" w:lineRule="auto"/>
        <w:jc w:val="both"/>
        <w:rPr>
          <w:rFonts w:ascii="Trebuchet MS" w:hAnsi="Trebuchet MS" w:cs="Arial"/>
          <w:bCs/>
          <w:noProof/>
          <w:sz w:val="24"/>
          <w:szCs w:val="24"/>
        </w:rPr>
      </w:pPr>
    </w:p>
    <w:p w:rsidR="00192ADC" w:rsidRPr="00CE3CE5" w:rsidRDefault="00192ADC" w:rsidP="00192ADC">
      <w:pPr>
        <w:pStyle w:val="Titlu2"/>
        <w:spacing w:before="0" w:line="240" w:lineRule="auto"/>
        <w:rPr>
          <w:rFonts w:ascii="Trebuchet MS" w:hAnsi="Trebuchet MS"/>
          <w:color w:val="002060"/>
          <w:sz w:val="24"/>
          <w:szCs w:val="24"/>
        </w:rPr>
      </w:pPr>
      <w:r w:rsidRPr="00CE3CE5">
        <w:rPr>
          <w:rFonts w:ascii="Trebuchet MS" w:hAnsi="Trebuchet MS"/>
          <w:color w:val="002060"/>
          <w:sz w:val="24"/>
          <w:szCs w:val="24"/>
        </w:rPr>
        <w:t>2.2. Informații despre contextul care a determinat achiziționarea produselor</w:t>
      </w:r>
    </w:p>
    <w:p w:rsidR="00192ADC" w:rsidRPr="00CE3CE5" w:rsidRDefault="00192ADC" w:rsidP="00192ADC">
      <w:pPr>
        <w:spacing w:after="0" w:line="240" w:lineRule="auto"/>
        <w:jc w:val="both"/>
        <w:rPr>
          <w:rFonts w:ascii="Trebuchet MS" w:hAnsi="Trebuchet MS"/>
          <w:noProof/>
          <w:sz w:val="24"/>
          <w:szCs w:val="24"/>
        </w:rPr>
      </w:pPr>
    </w:p>
    <w:p w:rsidR="00192ADC" w:rsidRPr="00CE3CE5" w:rsidRDefault="00192ADC" w:rsidP="00192ADC">
      <w:pPr>
        <w:spacing w:after="0" w:line="240" w:lineRule="auto"/>
        <w:jc w:val="both"/>
        <w:rPr>
          <w:rFonts w:ascii="Trebuchet MS" w:hAnsi="Trebuchet MS" w:cs="Arial"/>
          <w:i/>
          <w:sz w:val="24"/>
          <w:szCs w:val="24"/>
        </w:rPr>
      </w:pPr>
      <w:r w:rsidRPr="00CE3CE5">
        <w:rPr>
          <w:rFonts w:ascii="Trebuchet MS" w:eastAsia="Times New Roman" w:hAnsi="Trebuchet MS"/>
          <w:sz w:val="24"/>
          <w:szCs w:val="24"/>
        </w:rPr>
        <w:t xml:space="preserve">Potrivit Caietului de sarcini elaborat se are în vedere prin derularea prezentei proceduri </w:t>
      </w:r>
      <w:r w:rsidRPr="00CE3CE5">
        <w:rPr>
          <w:rFonts w:ascii="Trebuchet MS" w:eastAsia="Times New Roman" w:hAnsi="Trebuchet MS"/>
          <w:b/>
          <w:i/>
          <w:color w:val="002060"/>
          <w:sz w:val="24"/>
          <w:szCs w:val="24"/>
        </w:rPr>
        <w:t xml:space="preserve">achiziția de </w:t>
      </w:r>
      <w:r w:rsidR="006E3FFE" w:rsidRPr="00CE3CE5">
        <w:rPr>
          <w:rFonts w:ascii="Trebuchet MS" w:eastAsia="Times New Roman" w:hAnsi="Trebuchet MS"/>
          <w:b/>
          <w:i/>
          <w:color w:val="002060"/>
          <w:sz w:val="24"/>
          <w:szCs w:val="24"/>
        </w:rPr>
        <w:t>specific căminelor culturale</w:t>
      </w:r>
      <w:r w:rsidRPr="00CE3CE5">
        <w:rPr>
          <w:rFonts w:ascii="Trebuchet MS" w:eastAsia="Times New Roman" w:hAnsi="Trebuchet MS"/>
          <w:b/>
          <w:i/>
          <w:sz w:val="24"/>
          <w:szCs w:val="24"/>
        </w:rPr>
        <w:t xml:space="preserve"> </w:t>
      </w:r>
      <w:r w:rsidRPr="00CE3CE5">
        <w:rPr>
          <w:rFonts w:ascii="Trebuchet MS" w:eastAsia="Times New Roman" w:hAnsi="Trebuchet MS"/>
          <w:sz w:val="24"/>
          <w:szCs w:val="24"/>
        </w:rPr>
        <w:t xml:space="preserve">în vederea realizării </w:t>
      </w:r>
      <w:r w:rsidR="006E3FFE" w:rsidRPr="00CE3CE5">
        <w:rPr>
          <w:rFonts w:ascii="Trebuchet MS" w:hAnsi="Trebuchet MS"/>
          <w:sz w:val="24"/>
          <w:szCs w:val="24"/>
        </w:rPr>
        <w:t>obiectivului investițional</w:t>
      </w:r>
      <w:r w:rsidR="006E3FFE" w:rsidRPr="00CE3CE5">
        <w:rPr>
          <w:rFonts w:ascii="Trebuchet MS" w:hAnsi="Trebuchet MS"/>
          <w:i/>
          <w:sz w:val="24"/>
          <w:szCs w:val="24"/>
        </w:rPr>
        <w:t xml:space="preserve"> </w:t>
      </w:r>
      <w:r w:rsidR="006E3FFE" w:rsidRPr="00CE3CE5">
        <w:rPr>
          <w:rFonts w:ascii="Trebuchet MS" w:hAnsi="Trebuchet MS" w:cs="Arial"/>
          <w:i/>
          <w:sz w:val="24"/>
          <w:szCs w:val="24"/>
        </w:rPr>
        <w:t>”</w:t>
      </w:r>
      <w:r w:rsidR="006E3FFE" w:rsidRPr="00CE3CE5">
        <w:rPr>
          <w:rFonts w:ascii="Trebuchet MS" w:hAnsi="Trebuchet MS"/>
          <w:bCs/>
          <w:color w:val="244061" w:themeColor="accent1" w:themeShade="80"/>
          <w:sz w:val="24"/>
          <w:szCs w:val="24"/>
        </w:rPr>
        <w:t>Achiziționarea cu mobilier specific pentru căminele culturale din localitățile Secaș, Brazii, Mădrigești și Iacobini, Comuna Brazii, județul Arad</w:t>
      </w:r>
      <w:r w:rsidR="006E3FFE" w:rsidRPr="00CE3CE5">
        <w:rPr>
          <w:rFonts w:ascii="Trebuchet MS" w:hAnsi="Trebuchet MS" w:cs="Arial"/>
          <w:i/>
          <w:sz w:val="24"/>
          <w:szCs w:val="24"/>
        </w:rPr>
        <w:t xml:space="preserve">”, finanțat de către AFIR prin </w:t>
      </w:r>
      <w:r w:rsidR="006E3FFE" w:rsidRPr="00CE3CE5">
        <w:rPr>
          <w:rFonts w:ascii="Trebuchet MS" w:hAnsi="Trebuchet MS"/>
          <w:bCs/>
          <w:i/>
          <w:sz w:val="24"/>
          <w:szCs w:val="24"/>
        </w:rPr>
        <w:t>Sub-măsura</w:t>
      </w:r>
      <w:r w:rsidR="006E3FFE" w:rsidRPr="00CE3CE5">
        <w:rPr>
          <w:rFonts w:ascii="Trebuchet MS" w:hAnsi="Trebuchet MS"/>
          <w:bCs/>
          <w:sz w:val="24"/>
          <w:szCs w:val="24"/>
        </w:rPr>
        <w:t xml:space="preserve"> </w:t>
      </w:r>
      <w:r w:rsidR="006E3FFE" w:rsidRPr="00CE3CE5">
        <w:rPr>
          <w:rFonts w:ascii="Trebuchet MS" w:hAnsi="Trebuchet MS"/>
          <w:bCs/>
          <w:color w:val="244061" w:themeColor="accent1" w:themeShade="80"/>
          <w:sz w:val="24"/>
          <w:szCs w:val="24"/>
        </w:rPr>
        <w:t>7.4/19.2 - “</w:t>
      </w:r>
      <w:r w:rsidR="006E3FFE" w:rsidRPr="00CE3CE5">
        <w:rPr>
          <w:rFonts w:ascii="Trebuchet MS" w:hAnsi="Trebuchet MS"/>
          <w:bCs/>
          <w:i/>
          <w:iCs/>
          <w:color w:val="244061" w:themeColor="accent1" w:themeShade="80"/>
          <w:sz w:val="24"/>
          <w:szCs w:val="24"/>
        </w:rPr>
        <w:t>Investiţii în crearea şi modernizarea infrastructurii de bază la scară mică”</w:t>
      </w:r>
      <w:r w:rsidR="006E3FFE" w:rsidRPr="00CE3CE5">
        <w:rPr>
          <w:rFonts w:ascii="Trebuchet MS" w:hAnsi="Trebuchet MS" w:cs="Arial"/>
          <w:i/>
          <w:sz w:val="24"/>
          <w:szCs w:val="24"/>
        </w:rPr>
        <w:t xml:space="preserve">, cod proiect </w:t>
      </w:r>
      <w:r w:rsidR="006E3FFE" w:rsidRPr="00CE3CE5">
        <w:rPr>
          <w:rFonts w:ascii="Trebuchet MS" w:hAnsi="Trebuchet MS"/>
          <w:bCs/>
          <w:color w:val="244061" w:themeColor="accent1" w:themeShade="80"/>
          <w:sz w:val="24"/>
          <w:szCs w:val="24"/>
        </w:rPr>
        <w:t>1920074C223150211952</w:t>
      </w:r>
      <w:r w:rsidR="006E3FFE" w:rsidRPr="00CE3CE5">
        <w:rPr>
          <w:rFonts w:ascii="Trebuchet MS" w:hAnsi="Trebuchet MS" w:cs="Arial"/>
          <w:i/>
          <w:sz w:val="24"/>
          <w:szCs w:val="24"/>
        </w:rPr>
        <w:t>.</w:t>
      </w:r>
    </w:p>
    <w:p w:rsidR="006E3FFE" w:rsidRPr="00CE3CE5" w:rsidRDefault="006E3FFE" w:rsidP="00192ADC">
      <w:pPr>
        <w:spacing w:after="0" w:line="240" w:lineRule="auto"/>
        <w:jc w:val="both"/>
        <w:rPr>
          <w:rFonts w:ascii="Trebuchet MS" w:hAnsi="Trebuchet MS"/>
          <w:i/>
          <w:sz w:val="24"/>
          <w:szCs w:val="24"/>
        </w:rPr>
      </w:pPr>
    </w:p>
    <w:p w:rsidR="00192ADC" w:rsidRPr="00CE3CE5" w:rsidRDefault="00192ADC" w:rsidP="00192ADC">
      <w:pPr>
        <w:pStyle w:val="Titlu2"/>
        <w:spacing w:before="0" w:line="240" w:lineRule="auto"/>
        <w:jc w:val="both"/>
        <w:rPr>
          <w:rFonts w:ascii="Trebuchet MS" w:hAnsi="Trebuchet MS"/>
          <w:color w:val="002060"/>
          <w:sz w:val="24"/>
          <w:szCs w:val="24"/>
        </w:rPr>
      </w:pPr>
      <w:bookmarkStart w:id="6" w:name="_Toc478634962"/>
      <w:r w:rsidRPr="00CE3CE5">
        <w:rPr>
          <w:rFonts w:ascii="Trebuchet MS" w:hAnsi="Trebuchet MS"/>
          <w:color w:val="002060"/>
          <w:sz w:val="24"/>
          <w:szCs w:val="24"/>
        </w:rPr>
        <w:t xml:space="preserve">2.3. Informații despre beneficiile anticipate de către </w:t>
      </w:r>
      <w:bookmarkEnd w:id="6"/>
      <w:r w:rsidRPr="00CE3CE5">
        <w:rPr>
          <w:rFonts w:ascii="Trebuchet MS" w:hAnsi="Trebuchet MS"/>
          <w:color w:val="002060"/>
          <w:sz w:val="24"/>
          <w:szCs w:val="24"/>
        </w:rPr>
        <w:t>Autoritatea contractantă</w:t>
      </w:r>
    </w:p>
    <w:p w:rsidR="00192ADC" w:rsidRPr="00CE3CE5" w:rsidRDefault="00192ADC" w:rsidP="00192ADC">
      <w:pPr>
        <w:spacing w:after="0" w:line="240" w:lineRule="auto"/>
        <w:jc w:val="both"/>
        <w:rPr>
          <w:rFonts w:ascii="Trebuchet MS" w:hAnsi="Trebuchet MS"/>
          <w:sz w:val="24"/>
          <w:szCs w:val="24"/>
        </w:rPr>
      </w:pPr>
    </w:p>
    <w:p w:rsidR="00192ADC" w:rsidRPr="00CE3CE5" w:rsidRDefault="00192ADC" w:rsidP="00192ADC">
      <w:pPr>
        <w:spacing w:after="0" w:line="240" w:lineRule="auto"/>
        <w:jc w:val="both"/>
        <w:rPr>
          <w:rFonts w:ascii="Trebuchet MS" w:eastAsia="Times New Roman" w:hAnsi="Trebuchet MS"/>
          <w:noProof/>
          <w:sz w:val="24"/>
          <w:szCs w:val="24"/>
        </w:rPr>
      </w:pPr>
      <w:r w:rsidRPr="00CE3CE5">
        <w:rPr>
          <w:rFonts w:ascii="Trebuchet MS" w:eastAsia="Times New Roman" w:hAnsi="Trebuchet MS"/>
          <w:noProof/>
          <w:sz w:val="24"/>
          <w:szCs w:val="24"/>
        </w:rPr>
        <w:t>Grupul țintă al pr</w:t>
      </w:r>
      <w:r w:rsidR="00782294" w:rsidRPr="00CE3CE5">
        <w:rPr>
          <w:rFonts w:ascii="Trebuchet MS" w:eastAsia="Times New Roman" w:hAnsi="Trebuchet MS"/>
          <w:noProof/>
          <w:sz w:val="24"/>
          <w:szCs w:val="24"/>
        </w:rPr>
        <w:t xml:space="preserve">oiectului este format din cei </w:t>
      </w:r>
      <w:r w:rsidR="006E3FFE" w:rsidRPr="00CE3CE5">
        <w:rPr>
          <w:rFonts w:ascii="Trebuchet MS" w:eastAsia="Times New Roman" w:hAnsi="Trebuchet MS"/>
          <w:noProof/>
          <w:sz w:val="24"/>
          <w:szCs w:val="24"/>
        </w:rPr>
        <w:t>1.221 de locuitori</w:t>
      </w:r>
      <w:r w:rsidR="00782294" w:rsidRPr="00CE3CE5">
        <w:rPr>
          <w:rFonts w:ascii="Trebuchet MS" w:eastAsia="Times New Roman" w:hAnsi="Trebuchet MS"/>
          <w:noProof/>
          <w:sz w:val="24"/>
          <w:szCs w:val="24"/>
        </w:rPr>
        <w:t xml:space="preserve"> din Comuna </w:t>
      </w:r>
      <w:r w:rsidR="00B9528D" w:rsidRPr="00CE3CE5">
        <w:rPr>
          <w:rFonts w:ascii="Trebuchet MS" w:eastAsia="Times New Roman" w:hAnsi="Trebuchet MS"/>
          <w:noProof/>
          <w:sz w:val="24"/>
          <w:szCs w:val="24"/>
        </w:rPr>
        <w:t>Brazii</w:t>
      </w:r>
      <w:r w:rsidRPr="00CE3CE5">
        <w:rPr>
          <w:rFonts w:ascii="Trebuchet MS" w:eastAsia="Times New Roman" w:hAnsi="Trebuchet MS"/>
          <w:noProof/>
          <w:sz w:val="24"/>
          <w:szCs w:val="24"/>
        </w:rPr>
        <w:t>. Acest grup reprezintă beneficiarii direcți ai proiectului. Menționăm că Solicitantul și implicit grupul țintă nu a mai beneficiat de sprijin financiar din fonduri comunitare sau din alte fonduri pentru acest tip de investiții.</w:t>
      </w:r>
    </w:p>
    <w:p w:rsidR="00192ADC" w:rsidRPr="00CE3CE5" w:rsidRDefault="00192ADC" w:rsidP="00192ADC">
      <w:pPr>
        <w:spacing w:after="0" w:line="240" w:lineRule="auto"/>
        <w:jc w:val="both"/>
        <w:rPr>
          <w:rFonts w:ascii="Trebuchet MS" w:eastAsia="Times New Roman" w:hAnsi="Trebuchet MS"/>
          <w:noProof/>
          <w:sz w:val="24"/>
          <w:szCs w:val="24"/>
        </w:rPr>
      </w:pPr>
    </w:p>
    <w:p w:rsidR="00192ADC" w:rsidRPr="00CE3CE5" w:rsidRDefault="00192ADC" w:rsidP="00192ADC">
      <w:pPr>
        <w:pStyle w:val="Titlu2"/>
        <w:spacing w:before="0" w:line="240" w:lineRule="auto"/>
        <w:jc w:val="both"/>
        <w:rPr>
          <w:rFonts w:ascii="Trebuchet MS" w:hAnsi="Trebuchet MS"/>
          <w:color w:val="002060"/>
          <w:sz w:val="24"/>
          <w:szCs w:val="24"/>
        </w:rPr>
      </w:pPr>
      <w:bookmarkStart w:id="7" w:name="_Toc478634963"/>
      <w:r w:rsidRPr="00CE3CE5">
        <w:rPr>
          <w:rFonts w:ascii="Trebuchet MS" w:hAnsi="Trebuchet MS"/>
          <w:color w:val="002060"/>
          <w:sz w:val="24"/>
          <w:szCs w:val="24"/>
        </w:rPr>
        <w:t>2.4. Alte inițiative/proiecte/programe asociate cu această achiziție de produse</w:t>
      </w:r>
      <w:bookmarkEnd w:id="7"/>
      <w:r w:rsidRPr="00CE3CE5">
        <w:rPr>
          <w:rFonts w:ascii="Trebuchet MS" w:hAnsi="Trebuchet MS"/>
          <w:color w:val="002060"/>
          <w:sz w:val="24"/>
          <w:szCs w:val="24"/>
        </w:rPr>
        <w:t>, dacă este cazul</w:t>
      </w:r>
    </w:p>
    <w:p w:rsidR="00192ADC" w:rsidRPr="00CE3CE5" w:rsidRDefault="00192ADC" w:rsidP="00192ADC">
      <w:pPr>
        <w:spacing w:after="0" w:line="240" w:lineRule="auto"/>
        <w:rPr>
          <w:rFonts w:ascii="Trebuchet MS" w:hAnsi="Trebuchet MS"/>
          <w:sz w:val="24"/>
          <w:szCs w:val="24"/>
        </w:rPr>
      </w:pPr>
    </w:p>
    <w:p w:rsidR="00192ADC" w:rsidRPr="00CE3CE5" w:rsidRDefault="00F70EA6" w:rsidP="00192ADC">
      <w:pPr>
        <w:spacing w:after="0" w:line="240" w:lineRule="auto"/>
        <w:jc w:val="both"/>
        <w:rPr>
          <w:rFonts w:ascii="Trebuchet MS" w:hAnsi="Trebuchet MS"/>
          <w:noProof/>
          <w:sz w:val="24"/>
          <w:szCs w:val="24"/>
        </w:rPr>
      </w:pPr>
      <w:bookmarkStart w:id="8" w:name="_Toc478634964"/>
      <w:r w:rsidRPr="00CE3CE5">
        <w:rPr>
          <w:rFonts w:ascii="Trebuchet MS" w:hAnsi="Trebuchet MS"/>
          <w:noProof/>
          <w:sz w:val="24"/>
          <w:szCs w:val="24"/>
        </w:rPr>
        <w:t>Nu este cazul.</w:t>
      </w:r>
    </w:p>
    <w:p w:rsidR="00192ADC" w:rsidRPr="00CE3CE5" w:rsidRDefault="00192ADC" w:rsidP="00192ADC">
      <w:pPr>
        <w:spacing w:after="0" w:line="240" w:lineRule="auto"/>
        <w:jc w:val="both"/>
        <w:rPr>
          <w:rFonts w:ascii="Trebuchet MS" w:hAnsi="Trebuchet MS"/>
          <w:bCs/>
          <w:sz w:val="24"/>
          <w:szCs w:val="24"/>
        </w:rPr>
      </w:pPr>
    </w:p>
    <w:p w:rsidR="00192ADC" w:rsidRPr="00CE3CE5" w:rsidRDefault="00192ADC" w:rsidP="00192ADC">
      <w:pPr>
        <w:pStyle w:val="Titlu2"/>
        <w:spacing w:before="0" w:line="240" w:lineRule="auto"/>
        <w:jc w:val="both"/>
        <w:rPr>
          <w:rFonts w:ascii="Trebuchet MS" w:hAnsi="Trebuchet MS"/>
          <w:color w:val="002060"/>
          <w:sz w:val="24"/>
          <w:szCs w:val="24"/>
        </w:rPr>
      </w:pPr>
      <w:bookmarkStart w:id="9" w:name="_Toc478634965"/>
      <w:bookmarkEnd w:id="8"/>
      <w:r w:rsidRPr="00CE3CE5">
        <w:rPr>
          <w:rFonts w:ascii="Trebuchet MS" w:hAnsi="Trebuchet MS"/>
          <w:color w:val="002060"/>
          <w:sz w:val="24"/>
          <w:szCs w:val="24"/>
        </w:rPr>
        <w:t>2.5. Cadrul general al sectorului în care Autoritatea/entitatea contractantă își desfășoară activitatea</w:t>
      </w:r>
    </w:p>
    <w:p w:rsidR="00192ADC" w:rsidRPr="00CE3CE5" w:rsidRDefault="00192ADC" w:rsidP="00192ADC">
      <w:pPr>
        <w:spacing w:after="0" w:line="240" w:lineRule="auto"/>
        <w:rPr>
          <w:rStyle w:val="noticetext"/>
          <w:rFonts w:ascii="Trebuchet MS" w:hAnsi="Trebuchet MS"/>
          <w:noProof/>
          <w:sz w:val="24"/>
          <w:szCs w:val="24"/>
        </w:rPr>
      </w:pPr>
    </w:p>
    <w:p w:rsidR="00192ADC" w:rsidRPr="00CE3CE5" w:rsidRDefault="00192ADC" w:rsidP="00192ADC">
      <w:pPr>
        <w:spacing w:after="0" w:line="240" w:lineRule="auto"/>
        <w:rPr>
          <w:rFonts w:ascii="Trebuchet MS" w:hAnsi="Trebuchet MS"/>
          <w:sz w:val="24"/>
          <w:szCs w:val="24"/>
        </w:rPr>
      </w:pPr>
      <w:r w:rsidRPr="00CE3CE5">
        <w:rPr>
          <w:rStyle w:val="noticetext"/>
          <w:rFonts w:ascii="Trebuchet MS" w:hAnsi="Trebuchet MS"/>
          <w:noProof/>
          <w:sz w:val="24"/>
          <w:szCs w:val="24"/>
        </w:rPr>
        <w:t xml:space="preserve">Domeniul/sectorul de activitate al autorității contractante: </w:t>
      </w:r>
      <w:r w:rsidRPr="00CE3CE5">
        <w:rPr>
          <w:rFonts w:ascii="Trebuchet MS" w:hAnsi="Trebuchet MS"/>
          <w:sz w:val="24"/>
          <w:szCs w:val="24"/>
        </w:rPr>
        <w:t>Servicii generale ale administrațiilor publice</w:t>
      </w:r>
    </w:p>
    <w:p w:rsidR="00F75D1A" w:rsidRPr="00CE3CE5" w:rsidRDefault="00F75D1A" w:rsidP="00192ADC">
      <w:pPr>
        <w:spacing w:after="0" w:line="240" w:lineRule="auto"/>
        <w:rPr>
          <w:rStyle w:val="noticetext"/>
          <w:rFonts w:ascii="Trebuchet MS" w:hAnsi="Trebuchet MS"/>
          <w:sz w:val="24"/>
          <w:szCs w:val="24"/>
        </w:rPr>
      </w:pPr>
    </w:p>
    <w:p w:rsidR="00192ADC" w:rsidRPr="00CE3CE5" w:rsidRDefault="00192ADC" w:rsidP="00192ADC">
      <w:pPr>
        <w:pStyle w:val="Titlu2"/>
        <w:spacing w:before="0" w:line="240" w:lineRule="auto"/>
        <w:rPr>
          <w:rFonts w:ascii="Trebuchet MS" w:hAnsi="Trebuchet MS"/>
          <w:color w:val="002060"/>
          <w:sz w:val="24"/>
          <w:szCs w:val="24"/>
        </w:rPr>
      </w:pPr>
      <w:r w:rsidRPr="00CE3CE5">
        <w:rPr>
          <w:rFonts w:ascii="Trebuchet MS" w:hAnsi="Trebuchet MS"/>
          <w:color w:val="002060"/>
          <w:sz w:val="24"/>
          <w:szCs w:val="24"/>
        </w:rPr>
        <w:t>2.6. Factori interesați și rolul acestora</w:t>
      </w:r>
      <w:bookmarkEnd w:id="9"/>
    </w:p>
    <w:p w:rsidR="00192ADC" w:rsidRPr="00CE3CE5" w:rsidRDefault="00192ADC" w:rsidP="00192ADC">
      <w:pPr>
        <w:spacing w:after="0" w:line="240" w:lineRule="auto"/>
        <w:jc w:val="both"/>
        <w:rPr>
          <w:rFonts w:ascii="Trebuchet MS" w:hAnsi="Trebuchet MS"/>
          <w:i/>
          <w:sz w:val="24"/>
          <w:szCs w:val="24"/>
        </w:rPr>
      </w:pPr>
    </w:p>
    <w:p w:rsidR="00192ADC" w:rsidRPr="00CE3CE5" w:rsidRDefault="00192ADC" w:rsidP="00192ADC">
      <w:pPr>
        <w:spacing w:after="0" w:line="240" w:lineRule="auto"/>
        <w:jc w:val="both"/>
        <w:rPr>
          <w:rFonts w:ascii="Trebuchet MS" w:hAnsi="Trebuchet MS"/>
          <w:color w:val="222222"/>
          <w:sz w:val="24"/>
          <w:szCs w:val="24"/>
          <w:shd w:val="clear" w:color="auto" w:fill="FFFFFF"/>
        </w:rPr>
      </w:pPr>
      <w:bookmarkStart w:id="10" w:name="_Toc478634966"/>
      <w:bookmarkStart w:id="11" w:name="_Hlk54791156"/>
      <w:r w:rsidRPr="00CE3CE5">
        <w:rPr>
          <w:rFonts w:ascii="Trebuchet MS" w:hAnsi="Trebuchet MS"/>
          <w:color w:val="222222"/>
          <w:sz w:val="24"/>
          <w:szCs w:val="24"/>
          <w:shd w:val="clear" w:color="auto" w:fill="FFFFFF"/>
        </w:rPr>
        <w:t>Factorii interesați prin îndeplinirea obiectivului contractului, conform cerințelor prevăzute în prezentul caiet de sarcini, sunt:</w:t>
      </w:r>
    </w:p>
    <w:p w:rsidR="00192ADC" w:rsidRPr="00CE3CE5" w:rsidRDefault="00192ADC" w:rsidP="00192ADC">
      <w:pPr>
        <w:spacing w:after="0" w:line="240" w:lineRule="auto"/>
        <w:jc w:val="both"/>
        <w:rPr>
          <w:rFonts w:ascii="Trebuchet MS" w:hAnsi="Trebuchet MS"/>
          <w:color w:val="222222"/>
          <w:sz w:val="24"/>
          <w:szCs w:val="24"/>
          <w:shd w:val="clear" w:color="auto" w:fill="FFFFFF"/>
        </w:rPr>
      </w:pPr>
      <w:r w:rsidRPr="00CE3CE5">
        <w:rPr>
          <w:rFonts w:ascii="Trebuchet MS" w:hAnsi="Trebuchet MS"/>
          <w:color w:val="222222"/>
          <w:sz w:val="24"/>
          <w:szCs w:val="24"/>
          <w:shd w:val="clear" w:color="auto" w:fill="FFFFFF"/>
        </w:rPr>
        <w:t xml:space="preserve">1) Primăria comunei </w:t>
      </w:r>
      <w:r w:rsidR="00B9528D" w:rsidRPr="00CE3CE5">
        <w:rPr>
          <w:rFonts w:ascii="Trebuchet MS" w:hAnsi="Trebuchet MS"/>
          <w:color w:val="222222"/>
          <w:sz w:val="24"/>
          <w:szCs w:val="24"/>
          <w:shd w:val="clear" w:color="auto" w:fill="FFFFFF"/>
        </w:rPr>
        <w:t>Brazii</w:t>
      </w:r>
      <w:r w:rsidRPr="00CE3CE5">
        <w:rPr>
          <w:rFonts w:ascii="Trebuchet MS" w:hAnsi="Trebuchet MS"/>
          <w:color w:val="222222"/>
          <w:sz w:val="24"/>
          <w:szCs w:val="24"/>
          <w:shd w:val="clear" w:color="auto" w:fill="FFFFFF"/>
        </w:rPr>
        <w:t>;</w:t>
      </w:r>
    </w:p>
    <w:p w:rsidR="00192ADC" w:rsidRPr="00CE3CE5" w:rsidRDefault="00192ADC" w:rsidP="00192ADC">
      <w:pPr>
        <w:spacing w:after="0" w:line="240" w:lineRule="auto"/>
        <w:jc w:val="both"/>
        <w:rPr>
          <w:rFonts w:ascii="Trebuchet MS" w:hAnsi="Trebuchet MS"/>
          <w:color w:val="222222"/>
          <w:sz w:val="24"/>
          <w:szCs w:val="24"/>
          <w:shd w:val="clear" w:color="auto" w:fill="FFFFFF"/>
        </w:rPr>
      </w:pPr>
      <w:r w:rsidRPr="00CE3CE5">
        <w:rPr>
          <w:rFonts w:ascii="Trebuchet MS" w:hAnsi="Trebuchet MS"/>
          <w:color w:val="222222"/>
          <w:sz w:val="24"/>
          <w:szCs w:val="24"/>
          <w:shd w:val="clear" w:color="auto" w:fill="FFFFFF"/>
        </w:rPr>
        <w:t xml:space="preserve">2) Locuitorii comunei </w:t>
      </w:r>
      <w:r w:rsidR="00B9528D" w:rsidRPr="00CE3CE5">
        <w:rPr>
          <w:rFonts w:ascii="Trebuchet MS" w:hAnsi="Trebuchet MS"/>
          <w:color w:val="222222"/>
          <w:sz w:val="24"/>
          <w:szCs w:val="24"/>
          <w:shd w:val="clear" w:color="auto" w:fill="FFFFFF"/>
        </w:rPr>
        <w:t>Brazii</w:t>
      </w:r>
      <w:r w:rsidRPr="00CE3CE5">
        <w:rPr>
          <w:rFonts w:ascii="Trebuchet MS" w:hAnsi="Trebuchet MS"/>
          <w:color w:val="222222"/>
          <w:sz w:val="24"/>
          <w:szCs w:val="24"/>
          <w:shd w:val="clear" w:color="auto" w:fill="FFFFFF"/>
        </w:rPr>
        <w:t>;</w:t>
      </w:r>
    </w:p>
    <w:bookmarkEnd w:id="10"/>
    <w:bookmarkEnd w:id="11"/>
    <w:p w:rsidR="00192ADC" w:rsidRPr="00CE3CE5" w:rsidRDefault="00192ADC" w:rsidP="00192ADC">
      <w:pPr>
        <w:spacing w:after="0" w:line="240" w:lineRule="auto"/>
        <w:jc w:val="both"/>
        <w:rPr>
          <w:rFonts w:ascii="Trebuchet MS" w:hAnsi="Trebuchet MS"/>
          <w:b/>
          <w:bCs/>
          <w:sz w:val="24"/>
          <w:szCs w:val="24"/>
        </w:rPr>
      </w:pPr>
    </w:p>
    <w:p w:rsidR="00192ADC" w:rsidRPr="00CE3CE5" w:rsidRDefault="007C2988" w:rsidP="00192ADC">
      <w:pPr>
        <w:spacing w:after="0" w:line="240" w:lineRule="auto"/>
        <w:jc w:val="both"/>
        <w:rPr>
          <w:rFonts w:ascii="Trebuchet MS" w:hAnsi="Trebuchet MS"/>
          <w:b/>
          <w:bCs/>
          <w:color w:val="002060"/>
          <w:sz w:val="24"/>
          <w:szCs w:val="24"/>
        </w:rPr>
      </w:pPr>
      <w:r w:rsidRPr="00CE3CE5">
        <w:rPr>
          <w:rFonts w:ascii="Trebuchet MS" w:hAnsi="Trebuchet MS"/>
          <w:b/>
          <w:bCs/>
          <w:color w:val="002060"/>
          <w:sz w:val="24"/>
          <w:szCs w:val="24"/>
        </w:rPr>
        <w:t>3. PRODUSELE SOLICITATE</w:t>
      </w:r>
    </w:p>
    <w:p w:rsidR="00192ADC" w:rsidRPr="00CE3CE5" w:rsidRDefault="00192ADC" w:rsidP="00192ADC">
      <w:pPr>
        <w:spacing w:after="0" w:line="240" w:lineRule="auto"/>
        <w:jc w:val="both"/>
        <w:rPr>
          <w:rFonts w:ascii="Trebuchet MS" w:hAnsi="Trebuchet MS"/>
          <w:sz w:val="24"/>
          <w:szCs w:val="24"/>
        </w:rPr>
      </w:pPr>
    </w:p>
    <w:p w:rsidR="00192ADC" w:rsidRPr="00CE3CE5" w:rsidRDefault="00192ADC" w:rsidP="00192ADC">
      <w:pPr>
        <w:pStyle w:val="Titlu2"/>
        <w:spacing w:before="0" w:line="240" w:lineRule="auto"/>
        <w:rPr>
          <w:rFonts w:ascii="Trebuchet MS" w:hAnsi="Trebuchet MS"/>
          <w:color w:val="002060"/>
          <w:sz w:val="24"/>
          <w:szCs w:val="24"/>
        </w:rPr>
      </w:pPr>
      <w:bookmarkStart w:id="12" w:name="_Toc478634968"/>
      <w:r w:rsidRPr="00CE3CE5">
        <w:rPr>
          <w:rFonts w:ascii="Trebuchet MS" w:hAnsi="Trebuchet MS"/>
          <w:color w:val="002060"/>
          <w:sz w:val="24"/>
          <w:szCs w:val="24"/>
        </w:rPr>
        <w:t>3.1. Obiectivul general la care contribuie furnizarea produs</w:t>
      </w:r>
      <w:bookmarkEnd w:id="12"/>
      <w:r w:rsidRPr="00CE3CE5">
        <w:rPr>
          <w:rFonts w:ascii="Trebuchet MS" w:hAnsi="Trebuchet MS"/>
          <w:color w:val="002060"/>
          <w:sz w:val="24"/>
          <w:szCs w:val="24"/>
        </w:rPr>
        <w:t>elor</w:t>
      </w:r>
    </w:p>
    <w:p w:rsidR="00192ADC" w:rsidRPr="00CE3CE5" w:rsidRDefault="00192ADC" w:rsidP="00192ADC">
      <w:pPr>
        <w:spacing w:after="0" w:line="240" w:lineRule="auto"/>
        <w:rPr>
          <w:rFonts w:ascii="Trebuchet MS" w:hAnsi="Trebuchet MS"/>
          <w:sz w:val="24"/>
          <w:szCs w:val="24"/>
        </w:rPr>
      </w:pPr>
    </w:p>
    <w:p w:rsidR="00192ADC" w:rsidRPr="00CE3CE5" w:rsidRDefault="00192ADC" w:rsidP="00192ADC">
      <w:pPr>
        <w:spacing w:after="0" w:line="240" w:lineRule="auto"/>
        <w:jc w:val="both"/>
        <w:rPr>
          <w:rFonts w:ascii="Trebuchet MS" w:hAnsi="Trebuchet MS"/>
          <w:bCs/>
          <w:sz w:val="24"/>
          <w:szCs w:val="24"/>
        </w:rPr>
      </w:pPr>
      <w:r w:rsidRPr="00CE3CE5">
        <w:rPr>
          <w:rFonts w:ascii="Trebuchet MS" w:hAnsi="Trebuchet MS"/>
          <w:bCs/>
          <w:sz w:val="24"/>
          <w:szCs w:val="24"/>
        </w:rPr>
        <w:t>Obiectivul general al proiectului const</w:t>
      </w:r>
      <w:r w:rsidR="006E3FFE" w:rsidRPr="00CE3CE5">
        <w:rPr>
          <w:rFonts w:ascii="Trebuchet MS" w:hAnsi="Trebuchet MS"/>
          <w:bCs/>
          <w:sz w:val="24"/>
          <w:szCs w:val="24"/>
        </w:rPr>
        <w:t>ă</w:t>
      </w:r>
      <w:r w:rsidRPr="00CE3CE5">
        <w:rPr>
          <w:rFonts w:ascii="Trebuchet MS" w:hAnsi="Trebuchet MS"/>
          <w:bCs/>
          <w:sz w:val="24"/>
          <w:szCs w:val="24"/>
        </w:rPr>
        <w:t xml:space="preserve"> în creșterea capacității de reziliență a sistemului </w:t>
      </w:r>
      <w:r w:rsidR="006E3FFE" w:rsidRPr="00CE3CE5">
        <w:rPr>
          <w:rFonts w:ascii="Trebuchet MS" w:hAnsi="Trebuchet MS"/>
          <w:bCs/>
          <w:sz w:val="24"/>
          <w:szCs w:val="24"/>
        </w:rPr>
        <w:t>cultural</w:t>
      </w:r>
      <w:r w:rsidRPr="00CE3CE5">
        <w:rPr>
          <w:rFonts w:ascii="Trebuchet MS" w:hAnsi="Trebuchet MS"/>
          <w:bCs/>
          <w:sz w:val="24"/>
          <w:szCs w:val="24"/>
        </w:rPr>
        <w:t xml:space="preserve"> la nivelul </w:t>
      </w:r>
      <w:r w:rsidR="00C44E05" w:rsidRPr="00CE3CE5">
        <w:rPr>
          <w:rFonts w:ascii="Trebuchet MS" w:hAnsi="Trebuchet MS"/>
          <w:bCs/>
          <w:sz w:val="24"/>
          <w:szCs w:val="24"/>
        </w:rPr>
        <w:t>C</w:t>
      </w:r>
      <w:r w:rsidRPr="00CE3CE5">
        <w:rPr>
          <w:rFonts w:ascii="Trebuchet MS" w:hAnsi="Trebuchet MS"/>
          <w:bCs/>
          <w:sz w:val="24"/>
          <w:szCs w:val="24"/>
        </w:rPr>
        <w:t xml:space="preserve">omunei </w:t>
      </w:r>
      <w:r w:rsidR="00B9528D" w:rsidRPr="00CE3CE5">
        <w:rPr>
          <w:rFonts w:ascii="Trebuchet MS" w:hAnsi="Trebuchet MS"/>
          <w:bCs/>
          <w:sz w:val="24"/>
          <w:szCs w:val="24"/>
        </w:rPr>
        <w:t>Brazii</w:t>
      </w:r>
      <w:r w:rsidRPr="00CE3CE5">
        <w:rPr>
          <w:rFonts w:ascii="Trebuchet MS" w:hAnsi="Trebuchet MS"/>
          <w:bCs/>
          <w:sz w:val="24"/>
          <w:szCs w:val="24"/>
        </w:rPr>
        <w:t xml:space="preserve">, prin modernizarea infrastructurii </w:t>
      </w:r>
      <w:r w:rsidR="006E3FFE" w:rsidRPr="00CE3CE5">
        <w:rPr>
          <w:rFonts w:ascii="Trebuchet MS" w:hAnsi="Trebuchet MS"/>
          <w:bCs/>
          <w:sz w:val="24"/>
          <w:szCs w:val="24"/>
        </w:rPr>
        <w:t>culturale</w:t>
      </w:r>
      <w:r w:rsidRPr="00CE3CE5">
        <w:rPr>
          <w:rFonts w:ascii="Trebuchet MS" w:hAnsi="Trebuchet MS"/>
          <w:bCs/>
          <w:sz w:val="24"/>
          <w:szCs w:val="24"/>
        </w:rPr>
        <w:t xml:space="preserve"> și a dotărilor aferente din </w:t>
      </w:r>
      <w:r w:rsidR="006E3FFE" w:rsidRPr="00CE3CE5">
        <w:rPr>
          <w:rFonts w:ascii="Trebuchet MS" w:hAnsi="Trebuchet MS"/>
          <w:bCs/>
          <w:sz w:val="24"/>
          <w:szCs w:val="24"/>
        </w:rPr>
        <w:t>căminele culturale</w:t>
      </w:r>
      <w:r w:rsidR="00C44E05" w:rsidRPr="00CE3CE5">
        <w:rPr>
          <w:rFonts w:ascii="Trebuchet MS" w:hAnsi="Trebuchet MS"/>
          <w:bCs/>
          <w:sz w:val="24"/>
          <w:szCs w:val="24"/>
        </w:rPr>
        <w:t xml:space="preserve"> arondate</w:t>
      </w:r>
      <w:r w:rsidRPr="00CE3CE5">
        <w:rPr>
          <w:rFonts w:ascii="Trebuchet MS" w:hAnsi="Trebuchet MS"/>
          <w:bCs/>
          <w:sz w:val="24"/>
          <w:szCs w:val="24"/>
        </w:rPr>
        <w:t xml:space="preserve">, în corelare cu nevoile prezente și viitoare ale </w:t>
      </w:r>
      <w:r w:rsidR="006E3FFE" w:rsidRPr="00CE3CE5">
        <w:rPr>
          <w:rFonts w:ascii="Trebuchet MS" w:hAnsi="Trebuchet MS"/>
          <w:bCs/>
          <w:sz w:val="24"/>
          <w:szCs w:val="24"/>
        </w:rPr>
        <w:t>populației</w:t>
      </w:r>
      <w:r w:rsidRPr="00CE3CE5">
        <w:rPr>
          <w:rFonts w:ascii="Trebuchet MS" w:hAnsi="Trebuchet MS"/>
          <w:bCs/>
          <w:sz w:val="24"/>
          <w:szCs w:val="24"/>
        </w:rPr>
        <w:t xml:space="preserve"> din zonă, în vederea asigurării participării </w:t>
      </w:r>
      <w:r w:rsidR="006E3FFE" w:rsidRPr="00CE3CE5">
        <w:rPr>
          <w:rFonts w:ascii="Trebuchet MS" w:hAnsi="Trebuchet MS"/>
          <w:bCs/>
          <w:sz w:val="24"/>
          <w:szCs w:val="24"/>
        </w:rPr>
        <w:t>tuturor locuitorilor</w:t>
      </w:r>
      <w:r w:rsidRPr="00CE3CE5">
        <w:rPr>
          <w:rFonts w:ascii="Trebuchet MS" w:hAnsi="Trebuchet MS"/>
          <w:bCs/>
          <w:sz w:val="24"/>
          <w:szCs w:val="24"/>
        </w:rPr>
        <w:t xml:space="preserve"> la un proces </w:t>
      </w:r>
      <w:r w:rsidR="006E3FFE" w:rsidRPr="00CE3CE5">
        <w:rPr>
          <w:rFonts w:ascii="Trebuchet MS" w:hAnsi="Trebuchet MS"/>
          <w:bCs/>
          <w:sz w:val="24"/>
          <w:szCs w:val="24"/>
        </w:rPr>
        <w:t>cultural</w:t>
      </w:r>
      <w:r w:rsidRPr="00CE3CE5">
        <w:rPr>
          <w:rFonts w:ascii="Trebuchet MS" w:hAnsi="Trebuchet MS"/>
          <w:bCs/>
          <w:sz w:val="24"/>
          <w:szCs w:val="24"/>
        </w:rPr>
        <w:t xml:space="preserve"> de calitate, modern și incluziv.</w:t>
      </w:r>
    </w:p>
    <w:p w:rsidR="00192ADC" w:rsidRPr="00CE3CE5" w:rsidRDefault="00192ADC" w:rsidP="00192ADC">
      <w:pPr>
        <w:spacing w:after="0" w:line="240" w:lineRule="auto"/>
        <w:jc w:val="both"/>
        <w:rPr>
          <w:rFonts w:ascii="Trebuchet MS" w:hAnsi="Trebuchet MS"/>
          <w:bCs/>
          <w:sz w:val="24"/>
          <w:szCs w:val="24"/>
        </w:rPr>
      </w:pPr>
    </w:p>
    <w:p w:rsidR="00192ADC" w:rsidRPr="00CE3CE5" w:rsidRDefault="00192ADC" w:rsidP="00192ADC">
      <w:pPr>
        <w:pStyle w:val="Titlu2"/>
        <w:spacing w:before="0" w:line="240" w:lineRule="auto"/>
        <w:jc w:val="both"/>
        <w:rPr>
          <w:rFonts w:ascii="Trebuchet MS" w:hAnsi="Trebuchet MS"/>
          <w:color w:val="002060"/>
          <w:sz w:val="24"/>
          <w:szCs w:val="24"/>
        </w:rPr>
      </w:pPr>
      <w:bookmarkStart w:id="13" w:name="_Toc478634969"/>
      <w:r w:rsidRPr="00CE3CE5">
        <w:rPr>
          <w:rFonts w:ascii="Trebuchet MS" w:hAnsi="Trebuchet MS"/>
          <w:color w:val="002060"/>
          <w:sz w:val="24"/>
          <w:szCs w:val="24"/>
        </w:rPr>
        <w:t>3.2. Obiectivul specific la care contribuie furnizarea produs</w:t>
      </w:r>
      <w:bookmarkEnd w:id="13"/>
      <w:r w:rsidRPr="00CE3CE5">
        <w:rPr>
          <w:rFonts w:ascii="Trebuchet MS" w:hAnsi="Trebuchet MS"/>
          <w:color w:val="002060"/>
          <w:sz w:val="24"/>
          <w:szCs w:val="24"/>
        </w:rPr>
        <w:t>elor</w:t>
      </w:r>
    </w:p>
    <w:p w:rsidR="00192ADC" w:rsidRPr="00CE3CE5" w:rsidRDefault="00192ADC" w:rsidP="00192ADC">
      <w:pPr>
        <w:spacing w:after="0" w:line="240" w:lineRule="auto"/>
        <w:rPr>
          <w:rFonts w:ascii="Trebuchet MS" w:hAnsi="Trebuchet MS"/>
          <w:sz w:val="24"/>
          <w:szCs w:val="24"/>
        </w:rPr>
      </w:pPr>
    </w:p>
    <w:p w:rsidR="00192ADC" w:rsidRPr="00CE3CE5" w:rsidRDefault="006E3FFE" w:rsidP="00192ADC">
      <w:pPr>
        <w:spacing w:after="0" w:line="240" w:lineRule="auto"/>
        <w:jc w:val="both"/>
        <w:rPr>
          <w:rFonts w:ascii="Trebuchet MS" w:eastAsia="Times New Roman" w:hAnsi="Trebuchet MS"/>
          <w:sz w:val="24"/>
          <w:szCs w:val="24"/>
        </w:rPr>
      </w:pPr>
      <w:r w:rsidRPr="00CE3CE5">
        <w:rPr>
          <w:rFonts w:ascii="Trebuchet MS" w:eastAsia="Times New Roman" w:hAnsi="Trebuchet MS"/>
          <w:sz w:val="24"/>
          <w:szCs w:val="24"/>
        </w:rPr>
        <w:lastRenderedPageBreak/>
        <w:t>Obiectivul specific</w:t>
      </w:r>
      <w:r w:rsidR="00192ADC" w:rsidRPr="00CE3CE5">
        <w:rPr>
          <w:rFonts w:ascii="Trebuchet MS" w:eastAsia="Times New Roman" w:hAnsi="Trebuchet MS"/>
          <w:sz w:val="24"/>
          <w:szCs w:val="24"/>
        </w:rPr>
        <w:t xml:space="preserve"> al proiectului </w:t>
      </w:r>
      <w:r w:rsidRPr="00CE3CE5">
        <w:rPr>
          <w:rFonts w:ascii="Trebuchet MS" w:eastAsia="Times New Roman" w:hAnsi="Trebuchet MS"/>
          <w:sz w:val="24"/>
          <w:szCs w:val="24"/>
        </w:rPr>
        <w:t>este</w:t>
      </w:r>
      <w:r w:rsidR="00192ADC" w:rsidRPr="00CE3CE5">
        <w:rPr>
          <w:rFonts w:ascii="Trebuchet MS" w:eastAsia="Times New Roman" w:hAnsi="Trebuchet MS"/>
          <w:sz w:val="24"/>
          <w:szCs w:val="24"/>
        </w:rPr>
        <w:t>:</w:t>
      </w:r>
    </w:p>
    <w:p w:rsidR="00192ADC" w:rsidRPr="00CE3CE5" w:rsidRDefault="00192ADC" w:rsidP="00C06A17">
      <w:pPr>
        <w:spacing w:after="0" w:line="240" w:lineRule="auto"/>
        <w:jc w:val="both"/>
        <w:rPr>
          <w:rFonts w:ascii="Trebuchet MS" w:eastAsia="Times New Roman" w:hAnsi="Trebuchet MS"/>
          <w:sz w:val="24"/>
          <w:szCs w:val="24"/>
        </w:rPr>
      </w:pPr>
      <w:bookmarkStart w:id="14" w:name="_heading=h.2s8eyo1" w:colFirst="0" w:colLast="0"/>
      <w:bookmarkEnd w:id="14"/>
      <w:r w:rsidRPr="00CE3CE5">
        <w:rPr>
          <w:rFonts w:ascii="Trebuchet MS" w:eastAsia="Times New Roman" w:hAnsi="Trebuchet MS"/>
          <w:sz w:val="24"/>
          <w:szCs w:val="24"/>
        </w:rPr>
        <w:t xml:space="preserve">- Asigurarea dotărilor necesare </w:t>
      </w:r>
      <w:r w:rsidR="006E3FFE" w:rsidRPr="00CE3CE5">
        <w:rPr>
          <w:rFonts w:ascii="Trebuchet MS" w:eastAsia="Times New Roman" w:hAnsi="Trebuchet MS"/>
          <w:sz w:val="24"/>
          <w:szCs w:val="24"/>
        </w:rPr>
        <w:t xml:space="preserve">(mese și dulapuri) </w:t>
      </w:r>
      <w:r w:rsidRPr="00CE3CE5">
        <w:rPr>
          <w:rFonts w:ascii="Trebuchet MS" w:eastAsia="Times New Roman" w:hAnsi="Trebuchet MS"/>
          <w:sz w:val="24"/>
          <w:szCs w:val="24"/>
        </w:rPr>
        <w:t xml:space="preserve">pentru îndeplinirea standardelor de calitate în </w:t>
      </w:r>
      <w:r w:rsidR="006E3FFE" w:rsidRPr="00CE3CE5">
        <w:rPr>
          <w:rFonts w:ascii="Trebuchet MS" w:eastAsia="Times New Roman" w:hAnsi="Trebuchet MS"/>
          <w:sz w:val="24"/>
          <w:szCs w:val="24"/>
        </w:rPr>
        <w:t>căminele culturale</w:t>
      </w:r>
      <w:r w:rsidRPr="00CE3CE5">
        <w:rPr>
          <w:rFonts w:ascii="Trebuchet MS" w:eastAsia="Times New Roman" w:hAnsi="Trebuchet MS"/>
          <w:sz w:val="24"/>
          <w:szCs w:val="24"/>
        </w:rPr>
        <w:t>, inclusiv dotările și echipamente educaționale specializate pentru elevii defavorizați și elevii cu cerințe educaționale speciale.</w:t>
      </w:r>
    </w:p>
    <w:p w:rsidR="00F75813" w:rsidRPr="00CE3CE5" w:rsidRDefault="00F75813" w:rsidP="00C06A17">
      <w:pPr>
        <w:spacing w:after="0" w:line="240" w:lineRule="auto"/>
        <w:jc w:val="both"/>
        <w:rPr>
          <w:rFonts w:ascii="Trebuchet MS" w:hAnsi="Trebuchet MS"/>
          <w:noProof/>
          <w:sz w:val="24"/>
          <w:szCs w:val="24"/>
        </w:rPr>
      </w:pPr>
    </w:p>
    <w:p w:rsidR="00192ADC" w:rsidRPr="00CE3CE5" w:rsidRDefault="00192ADC" w:rsidP="00192ADC">
      <w:pPr>
        <w:spacing w:after="0" w:line="240" w:lineRule="auto"/>
        <w:jc w:val="both"/>
        <w:rPr>
          <w:rFonts w:ascii="Trebuchet MS" w:hAnsi="Trebuchet MS"/>
          <w:b/>
          <w:bCs/>
          <w:i/>
          <w:iCs/>
          <w:color w:val="002060"/>
          <w:sz w:val="24"/>
          <w:szCs w:val="24"/>
        </w:rPr>
      </w:pPr>
      <w:r w:rsidRPr="00CE3CE5">
        <w:rPr>
          <w:rFonts w:ascii="Trebuchet MS" w:hAnsi="Trebuchet MS"/>
          <w:b/>
          <w:bCs/>
          <w:color w:val="002060"/>
          <w:sz w:val="24"/>
          <w:szCs w:val="24"/>
        </w:rPr>
        <w:t xml:space="preserve">3.3. Descrierea produselor solicitate și, </w:t>
      </w:r>
      <w:r w:rsidRPr="00CE3CE5">
        <w:rPr>
          <w:rFonts w:ascii="Trebuchet MS" w:hAnsi="Trebuchet MS"/>
          <w:b/>
          <w:bCs/>
          <w:i/>
          <w:iCs/>
          <w:color w:val="002060"/>
          <w:sz w:val="24"/>
          <w:szCs w:val="24"/>
        </w:rPr>
        <w:t>dacă este cazul</w:t>
      </w:r>
      <w:r w:rsidRPr="00CE3CE5">
        <w:rPr>
          <w:rFonts w:ascii="Trebuchet MS" w:hAnsi="Trebuchet MS"/>
          <w:b/>
          <w:bCs/>
          <w:color w:val="002060"/>
          <w:sz w:val="24"/>
          <w:szCs w:val="24"/>
        </w:rPr>
        <w:t xml:space="preserve">, </w:t>
      </w:r>
      <w:r w:rsidRPr="00CE3CE5">
        <w:rPr>
          <w:rFonts w:ascii="Trebuchet MS" w:hAnsi="Trebuchet MS"/>
          <w:b/>
          <w:bCs/>
          <w:i/>
          <w:iCs/>
          <w:color w:val="002060"/>
          <w:sz w:val="24"/>
          <w:szCs w:val="24"/>
        </w:rPr>
        <w:t>a operațiunilor cu titlu accesoriu necesar a fi realizate</w:t>
      </w:r>
    </w:p>
    <w:p w:rsidR="00192ADC" w:rsidRPr="00CE3CE5" w:rsidRDefault="00192ADC" w:rsidP="00192ADC">
      <w:pPr>
        <w:spacing w:after="0" w:line="240" w:lineRule="auto"/>
        <w:rPr>
          <w:rFonts w:ascii="Trebuchet MS" w:hAnsi="Trebuchet MS"/>
          <w:color w:val="002060"/>
          <w:sz w:val="24"/>
          <w:szCs w:val="24"/>
        </w:rPr>
      </w:pPr>
    </w:p>
    <w:p w:rsidR="003A4275" w:rsidRPr="00CE3CE5" w:rsidRDefault="00192ADC" w:rsidP="00245416">
      <w:pPr>
        <w:tabs>
          <w:tab w:val="left" w:pos="2732"/>
        </w:tabs>
        <w:spacing w:after="0" w:line="240" w:lineRule="auto"/>
        <w:rPr>
          <w:rFonts w:ascii="Trebuchet MS" w:hAnsi="Trebuchet MS"/>
          <w:color w:val="002060"/>
          <w:sz w:val="24"/>
          <w:szCs w:val="24"/>
        </w:rPr>
      </w:pPr>
      <w:r w:rsidRPr="00CE3CE5">
        <w:rPr>
          <w:rFonts w:ascii="Trebuchet MS" w:hAnsi="Trebuchet MS"/>
          <w:b/>
          <w:bCs/>
          <w:color w:val="002060"/>
          <w:sz w:val="24"/>
          <w:szCs w:val="24"/>
        </w:rPr>
        <w:t>3.3.1 Produse solicitate</w:t>
      </w:r>
      <w:r w:rsidRPr="00CE3CE5">
        <w:rPr>
          <w:rFonts w:ascii="Trebuchet MS" w:hAnsi="Trebuchet MS"/>
          <w:color w:val="002060"/>
          <w:sz w:val="24"/>
          <w:szCs w:val="24"/>
        </w:rPr>
        <w:t xml:space="preserve"> </w:t>
      </w:r>
      <w:r w:rsidR="00245416" w:rsidRPr="00CE3CE5">
        <w:rPr>
          <w:rFonts w:ascii="Trebuchet MS" w:hAnsi="Trebuchet MS"/>
          <w:color w:val="002060"/>
          <w:sz w:val="24"/>
          <w:szCs w:val="24"/>
        </w:rPr>
        <w:tab/>
      </w:r>
    </w:p>
    <w:p w:rsidR="00245416" w:rsidRPr="00CE3CE5" w:rsidRDefault="00245416" w:rsidP="00245416">
      <w:pPr>
        <w:tabs>
          <w:tab w:val="left" w:pos="2732"/>
        </w:tabs>
        <w:spacing w:after="0" w:line="240" w:lineRule="auto"/>
        <w:rPr>
          <w:rFonts w:ascii="Trebuchet MS" w:hAnsi="Trebuchet MS"/>
          <w:color w:val="0033CC"/>
          <w:sz w:val="24"/>
          <w:szCs w:val="24"/>
        </w:rPr>
      </w:pPr>
    </w:p>
    <w:tbl>
      <w:tblPr>
        <w:tblW w:w="10314" w:type="dxa"/>
        <w:tblBorders>
          <w:top w:val="single" w:sz="4" w:space="0" w:color="000000"/>
          <w:left w:val="single" w:sz="4" w:space="0" w:color="000000"/>
          <w:bottom w:val="single" w:sz="4" w:space="0" w:color="000000"/>
          <w:insideH w:val="single" w:sz="4" w:space="0" w:color="000000"/>
        </w:tblBorders>
        <w:tblLayout w:type="fixed"/>
        <w:tblLook w:val="0000"/>
      </w:tblPr>
      <w:tblGrid>
        <w:gridCol w:w="533"/>
        <w:gridCol w:w="1985"/>
        <w:gridCol w:w="709"/>
        <w:gridCol w:w="850"/>
        <w:gridCol w:w="1134"/>
        <w:gridCol w:w="1134"/>
        <w:gridCol w:w="1985"/>
        <w:gridCol w:w="1984"/>
      </w:tblGrid>
      <w:tr w:rsidR="003A4275" w:rsidRPr="00CE3CE5" w:rsidTr="006E3FFE">
        <w:trPr>
          <w:trHeight w:val="258"/>
        </w:trPr>
        <w:tc>
          <w:tcPr>
            <w:tcW w:w="533" w:type="dxa"/>
            <w:tcBorders>
              <w:top w:val="single" w:sz="4" w:space="0" w:color="000000"/>
              <w:left w:val="single" w:sz="4" w:space="0" w:color="000000"/>
              <w:bottom w:val="single" w:sz="4" w:space="0" w:color="000000"/>
            </w:tcBorders>
            <w:shd w:val="clear" w:color="auto" w:fill="auto"/>
            <w:vAlign w:val="center"/>
          </w:tcPr>
          <w:p w:rsidR="003A4275" w:rsidRPr="00CE3CE5" w:rsidRDefault="00CE3CE5" w:rsidP="00CE3CE5">
            <w:pPr>
              <w:spacing w:after="0" w:line="240" w:lineRule="auto"/>
              <w:jc w:val="center"/>
              <w:rPr>
                <w:rFonts w:ascii="Trebuchet MS" w:hAnsi="Trebuchet MS" w:cs="Arial"/>
                <w:b/>
                <w:sz w:val="20"/>
                <w:szCs w:val="20"/>
              </w:rPr>
            </w:pPr>
            <w:r>
              <w:rPr>
                <w:rFonts w:ascii="Trebuchet MS" w:hAnsi="Trebuchet MS" w:cs="Arial"/>
                <w:b/>
                <w:sz w:val="20"/>
                <w:szCs w:val="20"/>
              </w:rPr>
              <w:t>Nr</w:t>
            </w:r>
            <w:r w:rsidR="003A4275" w:rsidRPr="00CE3CE5">
              <w:rPr>
                <w:rFonts w:ascii="Trebuchet MS" w:hAnsi="Trebuchet MS" w:cs="Arial"/>
                <w:b/>
                <w:sz w:val="20"/>
                <w:szCs w:val="20"/>
              </w:rPr>
              <w:t xml:space="preserve"> </w:t>
            </w:r>
            <w:proofErr w:type="spellStart"/>
            <w:r w:rsidR="003A4275" w:rsidRPr="00CE3CE5">
              <w:rPr>
                <w:rFonts w:ascii="Trebuchet MS" w:hAnsi="Trebuchet MS" w:cs="Arial"/>
                <w:b/>
                <w:sz w:val="20"/>
                <w:szCs w:val="20"/>
              </w:rPr>
              <w:t>crt</w:t>
            </w:r>
            <w:proofErr w:type="spellEnd"/>
          </w:p>
        </w:tc>
        <w:tc>
          <w:tcPr>
            <w:tcW w:w="1985" w:type="dxa"/>
            <w:tcBorders>
              <w:top w:val="single" w:sz="4" w:space="0" w:color="000000"/>
              <w:left w:val="single" w:sz="4" w:space="0" w:color="000000"/>
              <w:bottom w:val="single" w:sz="4" w:space="0" w:color="000000"/>
            </w:tcBorders>
            <w:shd w:val="clear" w:color="auto" w:fill="auto"/>
            <w:vAlign w:val="center"/>
          </w:tcPr>
          <w:p w:rsidR="003A4275" w:rsidRPr="00CE3CE5" w:rsidRDefault="003A4275" w:rsidP="005D25EC">
            <w:pPr>
              <w:spacing w:after="0" w:line="240" w:lineRule="auto"/>
              <w:jc w:val="center"/>
              <w:rPr>
                <w:rFonts w:ascii="Trebuchet MS" w:hAnsi="Trebuchet MS" w:cs="Arial"/>
                <w:b/>
                <w:sz w:val="20"/>
                <w:szCs w:val="20"/>
              </w:rPr>
            </w:pPr>
            <w:r w:rsidRPr="00CE3CE5">
              <w:rPr>
                <w:rFonts w:ascii="Trebuchet MS" w:hAnsi="Trebuchet MS" w:cs="Arial"/>
                <w:b/>
                <w:sz w:val="20"/>
                <w:szCs w:val="20"/>
              </w:rPr>
              <w:t>Obiectul lotului</w:t>
            </w:r>
          </w:p>
          <w:p w:rsidR="003A4275" w:rsidRPr="00CE3CE5" w:rsidRDefault="003A4275" w:rsidP="005D25EC">
            <w:pPr>
              <w:spacing w:after="0" w:line="240" w:lineRule="auto"/>
              <w:jc w:val="center"/>
              <w:rPr>
                <w:rFonts w:ascii="Trebuchet MS" w:hAnsi="Trebuchet MS" w:cs="Arial"/>
                <w:b/>
                <w:sz w:val="20"/>
                <w:szCs w:val="20"/>
              </w:rPr>
            </w:pPr>
            <w:r w:rsidRPr="00CE3CE5">
              <w:rPr>
                <w:rFonts w:ascii="Trebuchet MS" w:hAnsi="Trebuchet MS" w:cs="Arial"/>
                <w:b/>
                <w:sz w:val="20"/>
                <w:szCs w:val="20"/>
              </w:rPr>
              <w:t>(Denumire produs sau echivalent)</w:t>
            </w:r>
          </w:p>
        </w:tc>
        <w:tc>
          <w:tcPr>
            <w:tcW w:w="709" w:type="dxa"/>
            <w:tcBorders>
              <w:top w:val="single" w:sz="4" w:space="0" w:color="000000"/>
              <w:left w:val="single" w:sz="4" w:space="0" w:color="000000"/>
              <w:bottom w:val="single" w:sz="4" w:space="0" w:color="000000"/>
            </w:tcBorders>
            <w:shd w:val="clear" w:color="auto" w:fill="auto"/>
            <w:vAlign w:val="center"/>
          </w:tcPr>
          <w:p w:rsidR="003A4275" w:rsidRPr="00CE3CE5" w:rsidRDefault="003A4275" w:rsidP="005D25EC">
            <w:pPr>
              <w:spacing w:after="0" w:line="240" w:lineRule="auto"/>
              <w:jc w:val="center"/>
              <w:rPr>
                <w:rFonts w:ascii="Trebuchet MS" w:hAnsi="Trebuchet MS" w:cs="Arial"/>
                <w:b/>
                <w:sz w:val="20"/>
                <w:szCs w:val="20"/>
              </w:rPr>
            </w:pPr>
            <w:r w:rsidRPr="00CE3CE5">
              <w:rPr>
                <w:rFonts w:ascii="Trebuchet MS" w:hAnsi="Trebuchet MS" w:cs="Arial"/>
                <w:b/>
                <w:sz w:val="20"/>
                <w:szCs w:val="20"/>
              </w:rPr>
              <w:t>U.M</w:t>
            </w:r>
          </w:p>
        </w:tc>
        <w:tc>
          <w:tcPr>
            <w:tcW w:w="850" w:type="dxa"/>
            <w:tcBorders>
              <w:top w:val="single" w:sz="4" w:space="0" w:color="000000"/>
              <w:left w:val="single" w:sz="4" w:space="0" w:color="000000"/>
              <w:bottom w:val="single" w:sz="4" w:space="0" w:color="000000"/>
            </w:tcBorders>
            <w:shd w:val="clear" w:color="auto" w:fill="auto"/>
            <w:vAlign w:val="center"/>
          </w:tcPr>
          <w:p w:rsidR="003A4275" w:rsidRPr="00CE3CE5" w:rsidRDefault="003A4275" w:rsidP="005D25EC">
            <w:pPr>
              <w:spacing w:after="0" w:line="240" w:lineRule="auto"/>
              <w:ind w:left="-108"/>
              <w:jc w:val="center"/>
              <w:rPr>
                <w:rFonts w:ascii="Trebuchet MS" w:hAnsi="Trebuchet MS" w:cs="Arial"/>
                <w:b/>
                <w:sz w:val="20"/>
                <w:szCs w:val="20"/>
              </w:rPr>
            </w:pPr>
            <w:r w:rsidRPr="00CE3CE5">
              <w:rPr>
                <w:rFonts w:ascii="Trebuchet MS" w:hAnsi="Trebuchet MS" w:cs="Arial"/>
                <w:b/>
                <w:sz w:val="20"/>
                <w:szCs w:val="20"/>
              </w:rPr>
              <w:t>Cant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275" w:rsidRPr="00CE3CE5" w:rsidRDefault="003A4275" w:rsidP="005D25EC">
            <w:pPr>
              <w:spacing w:after="0" w:line="240" w:lineRule="auto"/>
              <w:jc w:val="center"/>
              <w:rPr>
                <w:rFonts w:ascii="Trebuchet MS" w:hAnsi="Trebuchet MS"/>
                <w:sz w:val="20"/>
                <w:szCs w:val="20"/>
              </w:rPr>
            </w:pPr>
            <w:r w:rsidRPr="00CE3CE5">
              <w:rPr>
                <w:rFonts w:ascii="Trebuchet MS" w:hAnsi="Trebuchet MS"/>
                <w:b/>
                <w:iCs/>
                <w:sz w:val="20"/>
                <w:szCs w:val="20"/>
              </w:rPr>
              <w:t>Loc de livrare</w:t>
            </w:r>
          </w:p>
        </w:tc>
        <w:tc>
          <w:tcPr>
            <w:tcW w:w="1134" w:type="dxa"/>
            <w:tcBorders>
              <w:top w:val="single" w:sz="4" w:space="0" w:color="000000"/>
              <w:left w:val="single" w:sz="4" w:space="0" w:color="000000"/>
              <w:bottom w:val="single" w:sz="4" w:space="0" w:color="000000"/>
              <w:right w:val="single" w:sz="4" w:space="0" w:color="000000"/>
            </w:tcBorders>
            <w:vAlign w:val="center"/>
          </w:tcPr>
          <w:p w:rsidR="003A4275" w:rsidRPr="00CE3CE5" w:rsidRDefault="003A4275" w:rsidP="005D25EC">
            <w:pPr>
              <w:spacing w:after="0" w:line="240" w:lineRule="auto"/>
              <w:jc w:val="center"/>
              <w:rPr>
                <w:rFonts w:ascii="Trebuchet MS" w:hAnsi="Trebuchet MS"/>
                <w:sz w:val="20"/>
                <w:szCs w:val="20"/>
              </w:rPr>
            </w:pPr>
            <w:r w:rsidRPr="00CE3CE5">
              <w:rPr>
                <w:rFonts w:ascii="Trebuchet MS" w:hAnsi="Trebuchet MS"/>
                <w:b/>
                <w:iCs/>
                <w:sz w:val="20"/>
                <w:szCs w:val="20"/>
              </w:rPr>
              <w:t>Data de livrare solicitată</w:t>
            </w:r>
          </w:p>
        </w:tc>
        <w:tc>
          <w:tcPr>
            <w:tcW w:w="1985" w:type="dxa"/>
            <w:tcBorders>
              <w:top w:val="single" w:sz="4" w:space="0" w:color="000000"/>
              <w:left w:val="single" w:sz="4" w:space="0" w:color="000000"/>
              <w:bottom w:val="single" w:sz="4" w:space="0" w:color="000000"/>
              <w:right w:val="single" w:sz="4" w:space="0" w:color="000000"/>
            </w:tcBorders>
            <w:vAlign w:val="center"/>
          </w:tcPr>
          <w:p w:rsidR="009D632C" w:rsidRPr="00CE3CE5" w:rsidRDefault="003A4275" w:rsidP="005D25EC">
            <w:pPr>
              <w:spacing w:after="0" w:line="240" w:lineRule="auto"/>
              <w:jc w:val="center"/>
              <w:rPr>
                <w:rFonts w:ascii="Trebuchet MS" w:hAnsi="Trebuchet MS"/>
                <w:b/>
                <w:iCs/>
                <w:sz w:val="20"/>
                <w:szCs w:val="20"/>
              </w:rPr>
            </w:pPr>
            <w:r w:rsidRPr="00CE3CE5">
              <w:rPr>
                <w:rFonts w:ascii="Trebuchet MS" w:hAnsi="Trebuchet MS"/>
                <w:b/>
                <w:iCs/>
                <w:sz w:val="20"/>
                <w:szCs w:val="20"/>
              </w:rPr>
              <w:t xml:space="preserve">Specificații tehnice </w:t>
            </w:r>
          </w:p>
          <w:p w:rsidR="009D632C" w:rsidRPr="00CE3CE5" w:rsidRDefault="003A4275" w:rsidP="005D25EC">
            <w:pPr>
              <w:spacing w:after="0" w:line="240" w:lineRule="auto"/>
              <w:jc w:val="center"/>
              <w:rPr>
                <w:rFonts w:ascii="Trebuchet MS" w:hAnsi="Trebuchet MS"/>
                <w:b/>
                <w:iCs/>
                <w:sz w:val="20"/>
                <w:szCs w:val="20"/>
              </w:rPr>
            </w:pPr>
            <w:r w:rsidRPr="00CE3CE5">
              <w:rPr>
                <w:rFonts w:ascii="Trebuchet MS" w:hAnsi="Trebuchet MS"/>
                <w:b/>
                <w:iCs/>
                <w:sz w:val="20"/>
                <w:szCs w:val="20"/>
              </w:rPr>
              <w:t xml:space="preserve">SAU </w:t>
            </w:r>
          </w:p>
          <w:p w:rsidR="003A4275" w:rsidRPr="00CE3CE5" w:rsidRDefault="003A4275" w:rsidP="005D25EC">
            <w:pPr>
              <w:spacing w:after="0" w:line="240" w:lineRule="auto"/>
              <w:jc w:val="center"/>
              <w:rPr>
                <w:rFonts w:ascii="Trebuchet MS" w:hAnsi="Trebuchet MS"/>
                <w:sz w:val="20"/>
                <w:szCs w:val="20"/>
              </w:rPr>
            </w:pPr>
            <w:r w:rsidRPr="00CE3CE5">
              <w:rPr>
                <w:rFonts w:ascii="Trebuchet MS" w:hAnsi="Trebuchet MS"/>
                <w:b/>
                <w:iCs/>
                <w:sz w:val="20"/>
                <w:szCs w:val="20"/>
              </w:rPr>
              <w:t>cerințe funcționale minime</w:t>
            </w:r>
          </w:p>
        </w:tc>
        <w:tc>
          <w:tcPr>
            <w:tcW w:w="1984" w:type="dxa"/>
            <w:tcBorders>
              <w:top w:val="single" w:sz="4" w:space="0" w:color="000000"/>
              <w:left w:val="single" w:sz="4" w:space="0" w:color="000000"/>
              <w:bottom w:val="single" w:sz="4" w:space="0" w:color="000000"/>
              <w:right w:val="single" w:sz="4" w:space="0" w:color="000000"/>
            </w:tcBorders>
            <w:vAlign w:val="center"/>
          </w:tcPr>
          <w:p w:rsidR="003A4275" w:rsidRPr="00CE3CE5" w:rsidRDefault="003A4275" w:rsidP="005D25EC">
            <w:pPr>
              <w:spacing w:after="0" w:line="240" w:lineRule="auto"/>
              <w:jc w:val="center"/>
              <w:rPr>
                <w:rFonts w:ascii="Trebuchet MS" w:hAnsi="Trebuchet MS"/>
                <w:b/>
                <w:bCs/>
                <w:sz w:val="20"/>
                <w:szCs w:val="20"/>
              </w:rPr>
            </w:pPr>
            <w:r w:rsidRPr="00CE3CE5">
              <w:rPr>
                <w:rFonts w:ascii="Trebuchet MS" w:hAnsi="Trebuchet MS"/>
                <w:b/>
                <w:bCs/>
                <w:sz w:val="20"/>
                <w:szCs w:val="20"/>
              </w:rPr>
              <w:t xml:space="preserve">Specificații tehnice </w:t>
            </w:r>
          </w:p>
          <w:p w:rsidR="003A4275" w:rsidRPr="00CE3CE5" w:rsidRDefault="003A4275" w:rsidP="005D25EC">
            <w:pPr>
              <w:spacing w:after="0" w:line="240" w:lineRule="auto"/>
              <w:jc w:val="center"/>
              <w:rPr>
                <w:rFonts w:ascii="Trebuchet MS" w:hAnsi="Trebuchet MS"/>
                <w:b/>
                <w:bCs/>
                <w:sz w:val="20"/>
                <w:szCs w:val="20"/>
              </w:rPr>
            </w:pPr>
            <w:r w:rsidRPr="00CE3CE5">
              <w:rPr>
                <w:rFonts w:ascii="Trebuchet MS" w:hAnsi="Trebuchet MS"/>
                <w:b/>
                <w:bCs/>
                <w:sz w:val="20"/>
                <w:szCs w:val="20"/>
              </w:rPr>
              <w:t>SAU</w:t>
            </w:r>
          </w:p>
          <w:p w:rsidR="003A4275" w:rsidRPr="00CE3CE5" w:rsidRDefault="003A4275" w:rsidP="005D25EC">
            <w:pPr>
              <w:spacing w:after="0" w:line="240" w:lineRule="auto"/>
              <w:jc w:val="center"/>
              <w:rPr>
                <w:rFonts w:ascii="Trebuchet MS" w:hAnsi="Trebuchet MS"/>
                <w:b/>
                <w:bCs/>
                <w:sz w:val="20"/>
                <w:szCs w:val="20"/>
              </w:rPr>
            </w:pPr>
            <w:r w:rsidRPr="00CE3CE5">
              <w:rPr>
                <w:rFonts w:ascii="Trebuchet MS" w:hAnsi="Trebuchet MS"/>
                <w:b/>
                <w:bCs/>
                <w:sz w:val="20"/>
                <w:szCs w:val="20"/>
              </w:rPr>
              <w:t>cerințe de performanță /</w:t>
            </w:r>
          </w:p>
          <w:p w:rsidR="003A4275" w:rsidRPr="00CE3CE5" w:rsidRDefault="003A4275" w:rsidP="005D25EC">
            <w:pPr>
              <w:spacing w:after="0" w:line="240" w:lineRule="auto"/>
              <w:jc w:val="center"/>
              <w:rPr>
                <w:rFonts w:ascii="Trebuchet MS" w:hAnsi="Trebuchet MS"/>
                <w:b/>
                <w:sz w:val="20"/>
                <w:szCs w:val="20"/>
              </w:rPr>
            </w:pPr>
            <w:r w:rsidRPr="00CE3CE5">
              <w:rPr>
                <w:rFonts w:ascii="Trebuchet MS" w:hAnsi="Trebuchet MS"/>
                <w:b/>
                <w:bCs/>
                <w:sz w:val="20"/>
                <w:szCs w:val="20"/>
              </w:rPr>
              <w:t>funcționale extinse/dorite</w:t>
            </w:r>
          </w:p>
        </w:tc>
      </w:tr>
      <w:tr w:rsidR="003A4275" w:rsidRPr="00CE3CE5" w:rsidTr="006E3FFE">
        <w:trPr>
          <w:trHeight w:val="212"/>
        </w:trPr>
        <w:tc>
          <w:tcPr>
            <w:tcW w:w="533" w:type="dxa"/>
            <w:tcBorders>
              <w:top w:val="single" w:sz="4" w:space="0" w:color="000000"/>
              <w:left w:val="single" w:sz="4" w:space="0" w:color="000000"/>
              <w:bottom w:val="single" w:sz="4" w:space="0" w:color="000000"/>
              <w:right w:val="single" w:sz="4" w:space="0" w:color="auto"/>
            </w:tcBorders>
            <w:shd w:val="clear" w:color="auto" w:fill="auto"/>
            <w:vAlign w:val="center"/>
          </w:tcPr>
          <w:p w:rsidR="003A4275" w:rsidRPr="00CE3CE5" w:rsidRDefault="003A4275" w:rsidP="005D25EC">
            <w:pPr>
              <w:spacing w:after="0" w:line="240" w:lineRule="auto"/>
              <w:jc w:val="center"/>
              <w:rPr>
                <w:rFonts w:ascii="Trebuchet MS" w:hAnsi="Trebuchet MS" w:cs="Arial"/>
                <w:b/>
              </w:rPr>
            </w:pPr>
            <w:r w:rsidRPr="00CE3CE5">
              <w:rPr>
                <w:rFonts w:ascii="Trebuchet MS" w:hAnsi="Trebuchet MS" w:cs="Arial"/>
                <w:b/>
              </w:rPr>
              <w:t>1</w:t>
            </w:r>
          </w:p>
        </w:tc>
        <w:tc>
          <w:tcPr>
            <w:tcW w:w="1985" w:type="dxa"/>
            <w:tcBorders>
              <w:top w:val="single" w:sz="4" w:space="0" w:color="000000"/>
              <w:left w:val="single" w:sz="4" w:space="0" w:color="000000"/>
              <w:bottom w:val="single" w:sz="4" w:space="0" w:color="000000"/>
              <w:right w:val="single" w:sz="4" w:space="0" w:color="auto"/>
            </w:tcBorders>
            <w:shd w:val="clear" w:color="auto" w:fill="auto"/>
            <w:vAlign w:val="center"/>
          </w:tcPr>
          <w:p w:rsidR="003A4275" w:rsidRPr="00CE3CE5" w:rsidRDefault="003A4275" w:rsidP="005D25EC">
            <w:pPr>
              <w:spacing w:after="0" w:line="240" w:lineRule="auto"/>
              <w:jc w:val="center"/>
              <w:rPr>
                <w:rFonts w:ascii="Trebuchet MS" w:hAnsi="Trebuchet MS" w:cs="Arial"/>
                <w:b/>
              </w:rPr>
            </w:pPr>
            <w:r w:rsidRPr="00CE3CE5">
              <w:rPr>
                <w:rFonts w:ascii="Trebuchet MS" w:hAnsi="Trebuchet MS" w:cs="Arial"/>
                <w:b/>
              </w:rPr>
              <w:t>2</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rsidR="003A4275" w:rsidRPr="00CE3CE5" w:rsidRDefault="003A4275" w:rsidP="005D25EC">
            <w:pPr>
              <w:spacing w:after="0" w:line="240" w:lineRule="auto"/>
              <w:jc w:val="center"/>
              <w:rPr>
                <w:rFonts w:ascii="Trebuchet MS" w:hAnsi="Trebuchet MS" w:cs="Arial"/>
                <w:b/>
              </w:rPr>
            </w:pPr>
            <w:r w:rsidRPr="00CE3CE5">
              <w:rPr>
                <w:rFonts w:ascii="Trebuchet MS" w:hAnsi="Trebuchet MS" w:cs="Arial"/>
                <w:b/>
              </w:rPr>
              <w:t>3</w:t>
            </w:r>
          </w:p>
        </w:tc>
        <w:tc>
          <w:tcPr>
            <w:tcW w:w="850" w:type="dxa"/>
            <w:tcBorders>
              <w:top w:val="single" w:sz="4" w:space="0" w:color="000000"/>
              <w:left w:val="single" w:sz="4" w:space="0" w:color="auto"/>
              <w:bottom w:val="single" w:sz="4" w:space="0" w:color="000000"/>
              <w:right w:val="single" w:sz="4" w:space="0" w:color="auto"/>
            </w:tcBorders>
            <w:shd w:val="clear" w:color="auto" w:fill="auto"/>
            <w:vAlign w:val="center"/>
          </w:tcPr>
          <w:p w:rsidR="003A4275" w:rsidRPr="00CE3CE5" w:rsidRDefault="003A4275" w:rsidP="005D25EC">
            <w:pPr>
              <w:spacing w:after="0" w:line="240" w:lineRule="auto"/>
              <w:jc w:val="center"/>
              <w:rPr>
                <w:rFonts w:ascii="Trebuchet MS" w:hAnsi="Trebuchet MS" w:cs="Arial"/>
                <w:b/>
              </w:rPr>
            </w:pPr>
            <w:r w:rsidRPr="00CE3CE5">
              <w:rPr>
                <w:rFonts w:ascii="Trebuchet MS" w:hAnsi="Trebuchet MS" w:cs="Arial"/>
                <w:b/>
              </w:rPr>
              <w:t>4</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3A4275" w:rsidRPr="00CE3CE5" w:rsidRDefault="003A4275" w:rsidP="005D25EC">
            <w:pPr>
              <w:spacing w:after="0" w:line="240" w:lineRule="auto"/>
              <w:jc w:val="center"/>
              <w:rPr>
                <w:rFonts w:ascii="Trebuchet MS" w:hAnsi="Trebuchet MS" w:cs="Arial"/>
                <w:b/>
              </w:rPr>
            </w:pPr>
            <w:r w:rsidRPr="00CE3CE5">
              <w:rPr>
                <w:rFonts w:ascii="Trebuchet MS" w:hAnsi="Trebuchet MS" w:cs="Arial"/>
                <w:b/>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3A4275" w:rsidRPr="00CE3CE5" w:rsidRDefault="003A4275" w:rsidP="005D25EC">
            <w:pPr>
              <w:spacing w:after="0" w:line="240" w:lineRule="auto"/>
              <w:jc w:val="center"/>
              <w:rPr>
                <w:rFonts w:ascii="Trebuchet MS" w:hAnsi="Trebuchet MS" w:cs="Arial"/>
                <w:b/>
              </w:rPr>
            </w:pPr>
            <w:r w:rsidRPr="00CE3CE5">
              <w:rPr>
                <w:rFonts w:ascii="Trebuchet MS" w:hAnsi="Trebuchet MS" w:cs="Arial"/>
                <w:b/>
              </w:rPr>
              <w:t>6</w:t>
            </w:r>
          </w:p>
        </w:tc>
        <w:tc>
          <w:tcPr>
            <w:tcW w:w="1985" w:type="dxa"/>
            <w:tcBorders>
              <w:top w:val="single" w:sz="4" w:space="0" w:color="000000"/>
              <w:left w:val="single" w:sz="4" w:space="0" w:color="000000"/>
              <w:bottom w:val="single" w:sz="4" w:space="0" w:color="000000"/>
              <w:right w:val="single" w:sz="4" w:space="0" w:color="000000"/>
            </w:tcBorders>
            <w:vAlign w:val="center"/>
          </w:tcPr>
          <w:p w:rsidR="003A4275" w:rsidRPr="00CE3CE5" w:rsidRDefault="003A4275" w:rsidP="005D25EC">
            <w:pPr>
              <w:spacing w:after="0" w:line="240" w:lineRule="auto"/>
              <w:jc w:val="center"/>
              <w:rPr>
                <w:rFonts w:ascii="Trebuchet MS" w:hAnsi="Trebuchet MS" w:cs="Arial"/>
                <w:b/>
              </w:rPr>
            </w:pPr>
            <w:r w:rsidRPr="00CE3CE5">
              <w:rPr>
                <w:rFonts w:ascii="Trebuchet MS" w:hAnsi="Trebuchet MS" w:cs="Arial"/>
                <w:b/>
              </w:rPr>
              <w:t>7</w:t>
            </w:r>
          </w:p>
        </w:tc>
        <w:tc>
          <w:tcPr>
            <w:tcW w:w="1984" w:type="dxa"/>
            <w:tcBorders>
              <w:top w:val="single" w:sz="4" w:space="0" w:color="000000"/>
              <w:left w:val="single" w:sz="4" w:space="0" w:color="000000"/>
              <w:bottom w:val="single" w:sz="4" w:space="0" w:color="000000"/>
              <w:right w:val="single" w:sz="4" w:space="0" w:color="000000"/>
            </w:tcBorders>
            <w:vAlign w:val="center"/>
          </w:tcPr>
          <w:p w:rsidR="003A4275" w:rsidRPr="00CE3CE5" w:rsidRDefault="003A4275" w:rsidP="005D25EC">
            <w:pPr>
              <w:spacing w:after="0" w:line="240" w:lineRule="auto"/>
              <w:jc w:val="center"/>
              <w:rPr>
                <w:rFonts w:ascii="Trebuchet MS" w:hAnsi="Trebuchet MS" w:cs="Arial"/>
                <w:b/>
              </w:rPr>
            </w:pPr>
            <w:r w:rsidRPr="00CE3CE5">
              <w:rPr>
                <w:rFonts w:ascii="Trebuchet MS" w:hAnsi="Trebuchet MS" w:cs="Arial"/>
                <w:b/>
              </w:rPr>
              <w:t>8</w:t>
            </w:r>
          </w:p>
        </w:tc>
      </w:tr>
      <w:tr w:rsidR="007D1D5E" w:rsidRPr="00CE3CE5" w:rsidTr="001D55A0">
        <w:trPr>
          <w:trHeight w:val="55"/>
        </w:trPr>
        <w:tc>
          <w:tcPr>
            <w:tcW w:w="10314" w:type="dxa"/>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7D1D5E" w:rsidRPr="00CE3CE5" w:rsidRDefault="007D1D5E" w:rsidP="005D25EC">
            <w:pPr>
              <w:spacing w:after="0" w:line="240" w:lineRule="auto"/>
              <w:rPr>
                <w:rFonts w:ascii="Trebuchet MS" w:hAnsi="Trebuchet MS" w:cs="Arial"/>
                <w:b/>
              </w:rPr>
            </w:pPr>
          </w:p>
        </w:tc>
      </w:tr>
      <w:tr w:rsidR="005D25EC" w:rsidRPr="00CE3CE5" w:rsidTr="006E3FFE">
        <w:trPr>
          <w:trHeight w:val="55"/>
        </w:trPr>
        <w:tc>
          <w:tcPr>
            <w:tcW w:w="533" w:type="dxa"/>
            <w:tcBorders>
              <w:top w:val="single" w:sz="4" w:space="0" w:color="000000"/>
              <w:left w:val="single" w:sz="4" w:space="0" w:color="000000"/>
              <w:bottom w:val="single" w:sz="4" w:space="0" w:color="000000"/>
              <w:right w:val="single" w:sz="4" w:space="0" w:color="auto"/>
            </w:tcBorders>
            <w:shd w:val="clear" w:color="auto" w:fill="auto"/>
            <w:vAlign w:val="center"/>
          </w:tcPr>
          <w:p w:rsidR="005D25EC" w:rsidRPr="00CE3CE5" w:rsidRDefault="005D25EC" w:rsidP="005D25EC">
            <w:pPr>
              <w:spacing w:after="0" w:line="240" w:lineRule="auto"/>
              <w:jc w:val="center"/>
              <w:rPr>
                <w:rFonts w:ascii="Trebuchet MS" w:hAnsi="Trebuchet MS" w:cs="Arial"/>
              </w:rPr>
            </w:pPr>
            <w:r w:rsidRPr="00CE3CE5">
              <w:rPr>
                <w:rFonts w:ascii="Trebuchet MS" w:hAnsi="Trebuchet MS" w:cs="Arial"/>
              </w:rPr>
              <w:t>1</w:t>
            </w:r>
          </w:p>
        </w:tc>
        <w:tc>
          <w:tcPr>
            <w:tcW w:w="1985" w:type="dxa"/>
            <w:tcBorders>
              <w:left w:val="single" w:sz="4" w:space="0" w:color="auto"/>
              <w:bottom w:val="single" w:sz="4" w:space="0" w:color="000000"/>
              <w:right w:val="single" w:sz="4" w:space="0" w:color="auto"/>
            </w:tcBorders>
            <w:shd w:val="clear" w:color="auto" w:fill="auto"/>
            <w:vAlign w:val="center"/>
          </w:tcPr>
          <w:p w:rsidR="005D25EC" w:rsidRPr="00CE3CE5" w:rsidRDefault="006E3FFE" w:rsidP="005D25EC">
            <w:pPr>
              <w:spacing w:after="0" w:line="240" w:lineRule="auto"/>
              <w:rPr>
                <w:rFonts w:ascii="Trebuchet MS" w:hAnsi="Trebuchet MS" w:cs="Arial"/>
              </w:rPr>
            </w:pPr>
            <w:r w:rsidRPr="00CE3CE5">
              <w:rPr>
                <w:rFonts w:ascii="Trebuchet MS" w:hAnsi="Trebuchet MS" w:cs="Arial"/>
              </w:rPr>
              <w:t>Mese</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rsidR="005D25EC" w:rsidRPr="00CE3CE5" w:rsidRDefault="005D25EC" w:rsidP="005D25EC">
            <w:pPr>
              <w:spacing w:after="0" w:line="240" w:lineRule="auto"/>
              <w:jc w:val="center"/>
              <w:rPr>
                <w:rFonts w:ascii="Trebuchet MS" w:hAnsi="Trebuchet MS" w:cs="Arial"/>
              </w:rPr>
            </w:pPr>
            <w:r w:rsidRPr="00CE3CE5">
              <w:rPr>
                <w:rFonts w:ascii="Trebuchet MS" w:hAnsi="Trebuchet MS" w:cs="Arial"/>
              </w:rPr>
              <w:t>buc</w:t>
            </w:r>
          </w:p>
        </w:tc>
        <w:tc>
          <w:tcPr>
            <w:tcW w:w="850" w:type="dxa"/>
            <w:tcBorders>
              <w:left w:val="single" w:sz="4" w:space="0" w:color="auto"/>
              <w:bottom w:val="single" w:sz="4" w:space="0" w:color="000000"/>
              <w:right w:val="single" w:sz="4" w:space="0" w:color="auto"/>
            </w:tcBorders>
            <w:shd w:val="clear" w:color="auto" w:fill="auto"/>
            <w:vAlign w:val="center"/>
          </w:tcPr>
          <w:p w:rsidR="005D25EC" w:rsidRPr="00CE3CE5" w:rsidRDefault="006E3FFE" w:rsidP="005D25EC">
            <w:pPr>
              <w:spacing w:after="0" w:line="240" w:lineRule="auto"/>
              <w:jc w:val="center"/>
              <w:rPr>
                <w:rFonts w:ascii="Trebuchet MS" w:hAnsi="Trebuchet MS" w:cs="Arial"/>
              </w:rPr>
            </w:pPr>
            <w:r w:rsidRPr="00CE3CE5">
              <w:rPr>
                <w:rFonts w:ascii="Trebuchet MS" w:hAnsi="Trebuchet MS" w:cs="Arial"/>
              </w:rPr>
              <w:t>100</w:t>
            </w:r>
          </w:p>
        </w:tc>
        <w:tc>
          <w:tcPr>
            <w:tcW w:w="1134" w:type="dxa"/>
            <w:vMerge w:val="restart"/>
            <w:tcBorders>
              <w:top w:val="single" w:sz="4" w:space="0" w:color="000000"/>
              <w:left w:val="single" w:sz="4" w:space="0" w:color="auto"/>
              <w:right w:val="single" w:sz="4" w:space="0" w:color="000000"/>
            </w:tcBorders>
            <w:shd w:val="clear" w:color="auto" w:fill="auto"/>
            <w:vAlign w:val="center"/>
          </w:tcPr>
          <w:p w:rsidR="005D25EC" w:rsidRPr="00CE3CE5" w:rsidRDefault="006E3FFE" w:rsidP="005D25EC">
            <w:pPr>
              <w:spacing w:after="0" w:line="240" w:lineRule="auto"/>
              <w:rPr>
                <w:rFonts w:ascii="Trebuchet MS" w:hAnsi="Trebuchet MS" w:cs="Arial"/>
              </w:rPr>
            </w:pPr>
            <w:r w:rsidRPr="00CE3CE5">
              <w:rPr>
                <w:rFonts w:ascii="Trebuchet MS" w:hAnsi="Trebuchet MS" w:cs="Arial"/>
              </w:rPr>
              <w:t>Căminele culturale din Comuna Brazii</w:t>
            </w:r>
          </w:p>
        </w:tc>
        <w:tc>
          <w:tcPr>
            <w:tcW w:w="1134" w:type="dxa"/>
            <w:vMerge w:val="restart"/>
            <w:tcBorders>
              <w:top w:val="single" w:sz="4" w:space="0" w:color="000000"/>
              <w:left w:val="single" w:sz="4" w:space="0" w:color="000000"/>
              <w:right w:val="single" w:sz="4" w:space="0" w:color="000000"/>
            </w:tcBorders>
            <w:vAlign w:val="center"/>
          </w:tcPr>
          <w:p w:rsidR="005D25EC" w:rsidRPr="00CE3CE5" w:rsidRDefault="005D25EC" w:rsidP="005D25EC">
            <w:pPr>
              <w:spacing w:after="0" w:line="240" w:lineRule="auto"/>
              <w:outlineLvl w:val="0"/>
              <w:rPr>
                <w:rFonts w:ascii="Trebuchet MS" w:hAnsi="Trebuchet MS"/>
                <w:color w:val="000000"/>
              </w:rPr>
            </w:pPr>
          </w:p>
          <w:p w:rsidR="005D25EC" w:rsidRPr="00CE3CE5" w:rsidRDefault="006E3FFE" w:rsidP="005D25EC">
            <w:pPr>
              <w:spacing w:after="0" w:line="240" w:lineRule="auto"/>
              <w:outlineLvl w:val="0"/>
              <w:rPr>
                <w:rFonts w:ascii="Trebuchet MS" w:hAnsi="Trebuchet MS"/>
                <w:color w:val="000000"/>
              </w:rPr>
            </w:pPr>
            <w:r w:rsidRPr="00CE3CE5">
              <w:rPr>
                <w:rFonts w:ascii="Trebuchet MS" w:hAnsi="Trebuchet MS"/>
                <w:color w:val="000000"/>
              </w:rPr>
              <w:t>Maxim 3</w:t>
            </w:r>
            <w:r w:rsidR="005D25EC" w:rsidRPr="00CE3CE5">
              <w:rPr>
                <w:rFonts w:ascii="Trebuchet MS" w:hAnsi="Trebuchet MS"/>
                <w:color w:val="000000"/>
              </w:rPr>
              <w:t>0 zile</w:t>
            </w:r>
          </w:p>
        </w:tc>
        <w:tc>
          <w:tcPr>
            <w:tcW w:w="1985" w:type="dxa"/>
            <w:vMerge w:val="restart"/>
            <w:tcBorders>
              <w:top w:val="single" w:sz="4" w:space="0" w:color="000000"/>
              <w:left w:val="single" w:sz="4" w:space="0" w:color="000000"/>
              <w:right w:val="single" w:sz="4" w:space="0" w:color="000000"/>
            </w:tcBorders>
            <w:vAlign w:val="center"/>
          </w:tcPr>
          <w:p w:rsidR="005D25EC" w:rsidRPr="00CE3CE5" w:rsidRDefault="00E12B7A" w:rsidP="00F75813">
            <w:pPr>
              <w:spacing w:after="0" w:line="240" w:lineRule="auto"/>
              <w:outlineLvl w:val="0"/>
              <w:rPr>
                <w:rFonts w:ascii="Trebuchet MS" w:hAnsi="Trebuchet MS"/>
                <w:color w:val="000000"/>
              </w:rPr>
            </w:pPr>
            <w:r w:rsidRPr="00CE3CE5">
              <w:rPr>
                <w:rFonts w:ascii="Trebuchet MS" w:hAnsi="Trebuchet MS"/>
                <w:color w:val="000000"/>
              </w:rPr>
              <w:t>Conform descriere de mai jos</w:t>
            </w:r>
          </w:p>
        </w:tc>
        <w:tc>
          <w:tcPr>
            <w:tcW w:w="1984" w:type="dxa"/>
            <w:vMerge w:val="restart"/>
            <w:tcBorders>
              <w:top w:val="single" w:sz="4" w:space="0" w:color="000000"/>
              <w:left w:val="single" w:sz="4" w:space="0" w:color="000000"/>
              <w:right w:val="single" w:sz="4" w:space="0" w:color="000000"/>
            </w:tcBorders>
            <w:vAlign w:val="center"/>
          </w:tcPr>
          <w:p w:rsidR="005D25EC" w:rsidRPr="00CE3CE5" w:rsidRDefault="00E12B7A" w:rsidP="005D25EC">
            <w:pPr>
              <w:spacing w:after="0" w:line="240" w:lineRule="auto"/>
              <w:jc w:val="center"/>
              <w:rPr>
                <w:rFonts w:ascii="Trebuchet MS" w:hAnsi="Trebuchet MS"/>
              </w:rPr>
            </w:pPr>
            <w:r w:rsidRPr="00CE3CE5">
              <w:rPr>
                <w:rFonts w:ascii="Trebuchet MS" w:hAnsi="Trebuchet MS"/>
              </w:rPr>
              <w:t>Garanție minim 36 luni</w:t>
            </w:r>
          </w:p>
        </w:tc>
      </w:tr>
      <w:tr w:rsidR="00606B85" w:rsidRPr="00CE3CE5" w:rsidTr="006E3FFE">
        <w:trPr>
          <w:trHeight w:val="55"/>
        </w:trPr>
        <w:tc>
          <w:tcPr>
            <w:tcW w:w="533" w:type="dxa"/>
            <w:tcBorders>
              <w:top w:val="single" w:sz="4" w:space="0" w:color="000000"/>
              <w:left w:val="single" w:sz="4" w:space="0" w:color="000000"/>
              <w:bottom w:val="single" w:sz="4" w:space="0" w:color="000000"/>
              <w:right w:val="single" w:sz="4" w:space="0" w:color="auto"/>
            </w:tcBorders>
            <w:shd w:val="clear" w:color="auto" w:fill="auto"/>
            <w:vAlign w:val="center"/>
          </w:tcPr>
          <w:p w:rsidR="00606B85" w:rsidRPr="00CE3CE5" w:rsidRDefault="00606B85" w:rsidP="005D25EC">
            <w:pPr>
              <w:spacing w:after="0" w:line="240" w:lineRule="auto"/>
              <w:jc w:val="center"/>
              <w:rPr>
                <w:rFonts w:ascii="Trebuchet MS" w:hAnsi="Trebuchet MS" w:cs="Arial"/>
              </w:rPr>
            </w:pPr>
            <w:r w:rsidRPr="00CE3CE5">
              <w:rPr>
                <w:rFonts w:ascii="Trebuchet MS" w:hAnsi="Trebuchet MS" w:cs="Arial"/>
              </w:rPr>
              <w:t>2</w:t>
            </w:r>
          </w:p>
        </w:tc>
        <w:tc>
          <w:tcPr>
            <w:tcW w:w="1985" w:type="dxa"/>
            <w:tcBorders>
              <w:left w:val="single" w:sz="4" w:space="0" w:color="auto"/>
              <w:bottom w:val="single" w:sz="4" w:space="0" w:color="000000"/>
              <w:right w:val="single" w:sz="4" w:space="0" w:color="auto"/>
            </w:tcBorders>
            <w:shd w:val="clear" w:color="auto" w:fill="auto"/>
            <w:vAlign w:val="center"/>
          </w:tcPr>
          <w:p w:rsidR="00606B85" w:rsidRPr="00CE3CE5" w:rsidRDefault="006E3FFE" w:rsidP="005D25EC">
            <w:pPr>
              <w:spacing w:after="0" w:line="240" w:lineRule="auto"/>
              <w:rPr>
                <w:rFonts w:ascii="Trebuchet MS" w:hAnsi="Trebuchet MS" w:cs="Arial"/>
              </w:rPr>
            </w:pPr>
            <w:r w:rsidRPr="00CE3CE5">
              <w:rPr>
                <w:rFonts w:ascii="Trebuchet MS" w:hAnsi="Trebuchet MS" w:cs="Arial"/>
              </w:rPr>
              <w:t>Dulapuri</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rsidR="00606B85" w:rsidRPr="00CE3CE5" w:rsidRDefault="00606B85" w:rsidP="005D25EC">
            <w:pPr>
              <w:spacing w:after="0" w:line="240" w:lineRule="auto"/>
              <w:jc w:val="center"/>
              <w:rPr>
                <w:rFonts w:ascii="Trebuchet MS" w:hAnsi="Trebuchet MS" w:cs="Arial"/>
              </w:rPr>
            </w:pPr>
            <w:r w:rsidRPr="00CE3CE5">
              <w:rPr>
                <w:rFonts w:ascii="Trebuchet MS" w:hAnsi="Trebuchet MS" w:cs="Arial"/>
              </w:rPr>
              <w:t>buc</w:t>
            </w:r>
          </w:p>
        </w:tc>
        <w:tc>
          <w:tcPr>
            <w:tcW w:w="850" w:type="dxa"/>
            <w:tcBorders>
              <w:left w:val="single" w:sz="4" w:space="0" w:color="auto"/>
              <w:bottom w:val="single" w:sz="4" w:space="0" w:color="000000"/>
              <w:right w:val="single" w:sz="4" w:space="0" w:color="auto"/>
            </w:tcBorders>
            <w:shd w:val="clear" w:color="auto" w:fill="auto"/>
            <w:vAlign w:val="center"/>
          </w:tcPr>
          <w:p w:rsidR="00606B85" w:rsidRPr="00CE3CE5" w:rsidRDefault="006E3FFE" w:rsidP="005D25EC">
            <w:pPr>
              <w:spacing w:after="0" w:line="240" w:lineRule="auto"/>
              <w:jc w:val="center"/>
              <w:rPr>
                <w:rFonts w:ascii="Trebuchet MS" w:hAnsi="Trebuchet MS" w:cs="Arial"/>
              </w:rPr>
            </w:pPr>
            <w:r w:rsidRPr="00CE3CE5">
              <w:rPr>
                <w:rFonts w:ascii="Trebuchet MS" w:hAnsi="Trebuchet MS" w:cs="Arial"/>
              </w:rPr>
              <w:t>10</w:t>
            </w:r>
          </w:p>
        </w:tc>
        <w:tc>
          <w:tcPr>
            <w:tcW w:w="1134" w:type="dxa"/>
            <w:vMerge/>
            <w:tcBorders>
              <w:left w:val="single" w:sz="4" w:space="0" w:color="auto"/>
              <w:right w:val="single" w:sz="4" w:space="0" w:color="000000"/>
            </w:tcBorders>
            <w:shd w:val="clear" w:color="auto" w:fill="auto"/>
            <w:vAlign w:val="center"/>
          </w:tcPr>
          <w:p w:rsidR="00606B85" w:rsidRPr="00CE3CE5" w:rsidRDefault="00606B85" w:rsidP="005D25EC">
            <w:pPr>
              <w:spacing w:after="0" w:line="240" w:lineRule="auto"/>
              <w:jc w:val="right"/>
              <w:rPr>
                <w:rFonts w:ascii="Trebuchet MS" w:hAnsi="Trebuchet MS"/>
              </w:rPr>
            </w:pPr>
          </w:p>
        </w:tc>
        <w:tc>
          <w:tcPr>
            <w:tcW w:w="1134" w:type="dxa"/>
            <w:vMerge/>
            <w:tcBorders>
              <w:left w:val="single" w:sz="4" w:space="0" w:color="000000"/>
              <w:right w:val="single" w:sz="4" w:space="0" w:color="000000"/>
            </w:tcBorders>
            <w:vAlign w:val="center"/>
          </w:tcPr>
          <w:p w:rsidR="00606B85" w:rsidRPr="00CE3CE5" w:rsidRDefault="00606B85" w:rsidP="005D25EC">
            <w:pPr>
              <w:spacing w:after="0" w:line="240" w:lineRule="auto"/>
              <w:jc w:val="right"/>
              <w:rPr>
                <w:rFonts w:ascii="Trebuchet MS" w:hAnsi="Trebuchet MS"/>
              </w:rPr>
            </w:pPr>
          </w:p>
        </w:tc>
        <w:tc>
          <w:tcPr>
            <w:tcW w:w="1985" w:type="dxa"/>
            <w:vMerge/>
            <w:tcBorders>
              <w:left w:val="single" w:sz="4" w:space="0" w:color="000000"/>
              <w:right w:val="single" w:sz="4" w:space="0" w:color="000000"/>
            </w:tcBorders>
          </w:tcPr>
          <w:p w:rsidR="00606B85" w:rsidRPr="00CE3CE5" w:rsidRDefault="00606B85" w:rsidP="005D25EC">
            <w:pPr>
              <w:spacing w:after="0" w:line="240" w:lineRule="auto"/>
              <w:jc w:val="right"/>
              <w:rPr>
                <w:rFonts w:ascii="Trebuchet MS" w:hAnsi="Trebuchet MS"/>
              </w:rPr>
            </w:pPr>
          </w:p>
        </w:tc>
        <w:tc>
          <w:tcPr>
            <w:tcW w:w="1984" w:type="dxa"/>
            <w:vMerge/>
            <w:tcBorders>
              <w:left w:val="single" w:sz="4" w:space="0" w:color="000000"/>
              <w:right w:val="single" w:sz="4" w:space="0" w:color="000000"/>
            </w:tcBorders>
          </w:tcPr>
          <w:p w:rsidR="00606B85" w:rsidRPr="00CE3CE5" w:rsidRDefault="00606B85" w:rsidP="005D25EC">
            <w:pPr>
              <w:spacing w:after="0" w:line="240" w:lineRule="auto"/>
              <w:jc w:val="right"/>
              <w:rPr>
                <w:rFonts w:ascii="Trebuchet MS" w:hAnsi="Trebuchet MS"/>
              </w:rPr>
            </w:pPr>
          </w:p>
        </w:tc>
      </w:tr>
    </w:tbl>
    <w:p w:rsidR="003A4275" w:rsidRPr="00CE3CE5" w:rsidRDefault="003A4275" w:rsidP="00192ADC">
      <w:pPr>
        <w:spacing w:after="0" w:line="240" w:lineRule="auto"/>
        <w:rPr>
          <w:rFonts w:ascii="Trebuchet MS" w:hAnsi="Trebuchet MS"/>
          <w:color w:val="0033CC"/>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u w:val="single"/>
        </w:rPr>
        <w:t xml:space="preserve">Se vor respecta cerințele </w:t>
      </w:r>
      <w:r w:rsidR="00F75D1A" w:rsidRPr="00CE3CE5">
        <w:rPr>
          <w:rFonts w:ascii="Trebuchet MS" w:hAnsi="Trebuchet MS"/>
          <w:sz w:val="24"/>
          <w:szCs w:val="24"/>
          <w:u w:val="single"/>
        </w:rPr>
        <w:t>minimale</w:t>
      </w:r>
      <w:r w:rsidR="00CE3CE5" w:rsidRPr="00CE3CE5">
        <w:rPr>
          <w:rFonts w:ascii="Trebuchet MS" w:hAnsi="Trebuchet MS"/>
          <w:sz w:val="24"/>
          <w:szCs w:val="24"/>
          <w:u w:val="single"/>
        </w:rPr>
        <w:t xml:space="preserve"> următoare</w:t>
      </w:r>
      <w:r w:rsidR="00E12B7A" w:rsidRPr="00CE3CE5">
        <w:rPr>
          <w:rFonts w:ascii="Trebuchet MS" w:hAnsi="Trebuchet MS"/>
          <w:sz w:val="24"/>
          <w:szCs w:val="24"/>
        </w:rPr>
        <w:t>:</w:t>
      </w:r>
    </w:p>
    <w:p w:rsidR="00E12B7A" w:rsidRPr="00CE3CE5" w:rsidRDefault="00E12B7A" w:rsidP="005E0409">
      <w:pPr>
        <w:spacing w:after="0" w:line="240" w:lineRule="auto"/>
        <w:jc w:val="both"/>
        <w:rPr>
          <w:rFonts w:ascii="Trebuchet MS" w:hAnsi="Trebuchet MS"/>
          <w:sz w:val="24"/>
          <w:szCs w:val="24"/>
        </w:rPr>
      </w:pPr>
    </w:p>
    <w:p w:rsidR="00E12B7A" w:rsidRPr="00CE3CE5" w:rsidRDefault="00E12B7A" w:rsidP="005E0409">
      <w:pPr>
        <w:spacing w:after="0" w:line="240" w:lineRule="auto"/>
        <w:jc w:val="both"/>
        <w:rPr>
          <w:rFonts w:ascii="Trebuchet MS" w:hAnsi="Trebuchet MS"/>
          <w:b/>
          <w:color w:val="244061" w:themeColor="accent1" w:themeShade="80"/>
          <w:sz w:val="24"/>
          <w:szCs w:val="24"/>
          <w:u w:val="single"/>
        </w:rPr>
      </w:pPr>
      <w:r w:rsidRPr="00CE3CE5">
        <w:rPr>
          <w:rFonts w:ascii="Trebuchet MS" w:hAnsi="Trebuchet MS"/>
          <w:b/>
          <w:color w:val="244061" w:themeColor="accent1" w:themeShade="80"/>
          <w:sz w:val="24"/>
          <w:szCs w:val="24"/>
          <w:u w:val="single"/>
        </w:rPr>
        <w:t>MESE</w:t>
      </w:r>
    </w:p>
    <w:p w:rsidR="00E12B7A" w:rsidRPr="00CE3CE5" w:rsidRDefault="00E12B7A" w:rsidP="00E12B7A">
      <w:pPr>
        <w:spacing w:after="0" w:line="240" w:lineRule="auto"/>
        <w:jc w:val="both"/>
        <w:rPr>
          <w:rFonts w:ascii="Trebuchet MS" w:hAnsi="Trebuchet MS"/>
          <w:bCs/>
          <w:i/>
          <w:sz w:val="24"/>
          <w:szCs w:val="24"/>
        </w:rPr>
      </w:pPr>
      <w:r w:rsidRPr="00CE3CE5">
        <w:rPr>
          <w:rFonts w:ascii="Trebuchet MS" w:hAnsi="Trebuchet MS"/>
          <w:bCs/>
          <w:i/>
          <w:sz w:val="24"/>
          <w:szCs w:val="24"/>
        </w:rPr>
        <w:t xml:space="preserve">Dimensiuni </w:t>
      </w:r>
      <w:proofErr w:type="spellStart"/>
      <w:r w:rsidRPr="00CE3CE5">
        <w:rPr>
          <w:rFonts w:ascii="Trebuchet MS" w:hAnsi="Trebuchet MS"/>
          <w:bCs/>
          <w:i/>
          <w:sz w:val="24"/>
          <w:szCs w:val="24"/>
        </w:rPr>
        <w:t>LxAxH</w:t>
      </w:r>
      <w:proofErr w:type="spellEnd"/>
      <w:r w:rsidRPr="00CE3CE5">
        <w:rPr>
          <w:rFonts w:ascii="Trebuchet MS" w:hAnsi="Trebuchet MS"/>
          <w:bCs/>
          <w:i/>
          <w:sz w:val="24"/>
          <w:szCs w:val="24"/>
        </w:rPr>
        <w:t>: minim 1800x800x750mm</w:t>
      </w:r>
    </w:p>
    <w:p w:rsidR="00E12B7A" w:rsidRPr="00CE3CE5" w:rsidRDefault="00E12B7A" w:rsidP="00E12B7A">
      <w:pPr>
        <w:spacing w:after="0" w:line="240" w:lineRule="auto"/>
        <w:jc w:val="both"/>
        <w:rPr>
          <w:rFonts w:ascii="Trebuchet MS" w:hAnsi="Trebuchet MS"/>
          <w:bCs/>
          <w:i/>
          <w:sz w:val="24"/>
          <w:szCs w:val="24"/>
        </w:rPr>
      </w:pPr>
      <w:r w:rsidRPr="00CE3CE5">
        <w:rPr>
          <w:rFonts w:ascii="Trebuchet MS" w:hAnsi="Trebuchet MS"/>
          <w:bCs/>
          <w:i/>
          <w:sz w:val="24"/>
          <w:szCs w:val="24"/>
        </w:rPr>
        <w:t>Blat: pal melaminat/lemn masiv/MDF de minim 25mm, ABS 2 mm integral</w:t>
      </w:r>
    </w:p>
    <w:p w:rsidR="00E12B7A" w:rsidRPr="00CE3CE5" w:rsidRDefault="00E12B7A" w:rsidP="00E12B7A">
      <w:pPr>
        <w:spacing w:after="0" w:line="240" w:lineRule="auto"/>
        <w:jc w:val="both"/>
        <w:rPr>
          <w:rFonts w:ascii="Trebuchet MS" w:hAnsi="Trebuchet MS"/>
          <w:bCs/>
          <w:i/>
          <w:sz w:val="24"/>
          <w:szCs w:val="24"/>
        </w:rPr>
      </w:pPr>
      <w:r w:rsidRPr="00CE3CE5">
        <w:rPr>
          <w:rFonts w:ascii="Trebuchet MS" w:hAnsi="Trebuchet MS"/>
          <w:bCs/>
          <w:i/>
          <w:sz w:val="24"/>
          <w:szCs w:val="24"/>
        </w:rPr>
        <w:t>Cadru mas</w:t>
      </w:r>
      <w:r w:rsidR="00CE3CE5">
        <w:rPr>
          <w:rFonts w:ascii="Trebuchet MS" w:hAnsi="Trebuchet MS"/>
          <w:bCs/>
          <w:i/>
          <w:sz w:val="24"/>
          <w:szCs w:val="24"/>
        </w:rPr>
        <w:t>ă</w:t>
      </w:r>
      <w:r w:rsidRPr="00CE3CE5">
        <w:rPr>
          <w:rFonts w:ascii="Trebuchet MS" w:hAnsi="Trebuchet MS"/>
          <w:bCs/>
          <w:i/>
          <w:sz w:val="24"/>
          <w:szCs w:val="24"/>
        </w:rPr>
        <w:t xml:space="preserve">: </w:t>
      </w:r>
      <w:r w:rsidR="00CE3CE5">
        <w:rPr>
          <w:rFonts w:ascii="Trebuchet MS" w:hAnsi="Trebuchet MS"/>
          <w:bCs/>
          <w:i/>
          <w:sz w:val="24"/>
          <w:szCs w:val="24"/>
        </w:rPr>
        <w:t>p</w:t>
      </w:r>
      <w:r w:rsidRPr="00CE3CE5">
        <w:rPr>
          <w:rFonts w:ascii="Trebuchet MS" w:hAnsi="Trebuchet MS"/>
          <w:bCs/>
          <w:i/>
          <w:sz w:val="24"/>
          <w:szCs w:val="24"/>
        </w:rPr>
        <w:t xml:space="preserve">rofil </w:t>
      </w:r>
      <w:r w:rsidR="00CE3CE5">
        <w:rPr>
          <w:rFonts w:ascii="Trebuchet MS" w:hAnsi="Trebuchet MS"/>
          <w:bCs/>
          <w:i/>
          <w:sz w:val="24"/>
          <w:szCs w:val="24"/>
        </w:rPr>
        <w:t xml:space="preserve">metalic </w:t>
      </w:r>
      <w:r w:rsidRPr="00CE3CE5">
        <w:rPr>
          <w:rFonts w:ascii="Trebuchet MS" w:hAnsi="Trebuchet MS"/>
          <w:bCs/>
          <w:i/>
          <w:sz w:val="24"/>
          <w:szCs w:val="24"/>
        </w:rPr>
        <w:t>pătrat/dreptunghi/oval minim 60x30x1,5mm sudat integral vopsit in câmp electrostatic,</w:t>
      </w:r>
      <w:r w:rsidR="00CE3CE5">
        <w:rPr>
          <w:rFonts w:ascii="Trebuchet MS" w:hAnsi="Trebuchet MS"/>
          <w:bCs/>
          <w:i/>
          <w:sz w:val="24"/>
          <w:szCs w:val="24"/>
        </w:rPr>
        <w:t xml:space="preserve"> </w:t>
      </w:r>
      <w:r w:rsidRPr="00CE3CE5">
        <w:rPr>
          <w:rFonts w:ascii="Trebuchet MS" w:hAnsi="Trebuchet MS"/>
          <w:bCs/>
          <w:i/>
          <w:sz w:val="24"/>
          <w:szCs w:val="24"/>
        </w:rPr>
        <w:t xml:space="preserve">fără obstacole la picioare </w:t>
      </w:r>
      <w:r w:rsidR="00CE3CE5">
        <w:rPr>
          <w:rFonts w:ascii="Trebuchet MS" w:hAnsi="Trebuchet MS"/>
          <w:bCs/>
          <w:i/>
          <w:sz w:val="24"/>
          <w:szCs w:val="24"/>
        </w:rPr>
        <w:t xml:space="preserve">ce va fi </w:t>
      </w:r>
      <w:r w:rsidRPr="00CE3CE5">
        <w:rPr>
          <w:rFonts w:ascii="Trebuchet MS" w:hAnsi="Trebuchet MS"/>
          <w:bCs/>
          <w:i/>
          <w:sz w:val="24"/>
          <w:szCs w:val="24"/>
        </w:rPr>
        <w:t>prevăzut cu protecții din PVC dur pentru pardoseala si cu reglaj pentru denivelări</w:t>
      </w:r>
    </w:p>
    <w:p w:rsidR="00E12B7A" w:rsidRPr="00CE3CE5" w:rsidRDefault="00E12B7A" w:rsidP="00E12B7A">
      <w:pPr>
        <w:spacing w:after="0" w:line="240" w:lineRule="auto"/>
        <w:jc w:val="both"/>
        <w:rPr>
          <w:rFonts w:ascii="Trebuchet MS" w:hAnsi="Trebuchet MS"/>
          <w:bCs/>
          <w:i/>
          <w:sz w:val="24"/>
          <w:szCs w:val="24"/>
        </w:rPr>
      </w:pPr>
      <w:r w:rsidRPr="00CE3CE5">
        <w:rPr>
          <w:rFonts w:ascii="Trebuchet MS" w:hAnsi="Trebuchet MS"/>
          <w:bCs/>
          <w:i/>
          <w:sz w:val="24"/>
          <w:szCs w:val="24"/>
        </w:rPr>
        <w:t>Culori blat – stejar/nuc</w:t>
      </w:r>
    </w:p>
    <w:p w:rsidR="00E12B7A" w:rsidRDefault="00E12B7A" w:rsidP="00E12B7A">
      <w:pPr>
        <w:spacing w:after="0" w:line="240" w:lineRule="auto"/>
        <w:jc w:val="both"/>
        <w:rPr>
          <w:rFonts w:ascii="Trebuchet MS" w:hAnsi="Trebuchet MS"/>
          <w:bCs/>
          <w:i/>
          <w:sz w:val="24"/>
          <w:szCs w:val="24"/>
        </w:rPr>
      </w:pPr>
      <w:r w:rsidRPr="00CE3CE5">
        <w:rPr>
          <w:rFonts w:ascii="Trebuchet MS" w:hAnsi="Trebuchet MS"/>
          <w:bCs/>
          <w:i/>
          <w:sz w:val="24"/>
          <w:szCs w:val="24"/>
        </w:rPr>
        <w:t>Culori structura metalica – gri/negru</w:t>
      </w:r>
    </w:p>
    <w:p w:rsidR="007A70A1" w:rsidRPr="00CE3CE5" w:rsidRDefault="007A70A1" w:rsidP="00E12B7A">
      <w:pPr>
        <w:spacing w:after="0" w:line="240" w:lineRule="auto"/>
        <w:jc w:val="both"/>
        <w:rPr>
          <w:rFonts w:ascii="Trebuchet MS" w:hAnsi="Trebuchet MS"/>
          <w:bCs/>
          <w:i/>
          <w:sz w:val="24"/>
          <w:szCs w:val="24"/>
        </w:rPr>
      </w:pPr>
      <w:r>
        <w:rPr>
          <w:rFonts w:ascii="Trebuchet MS" w:hAnsi="Trebuchet MS"/>
          <w:bCs/>
          <w:i/>
          <w:noProof/>
          <w:sz w:val="24"/>
          <w:szCs w:val="24"/>
          <w:lang w:val="en-US" w:eastAsia="en-US"/>
        </w:rPr>
        <w:drawing>
          <wp:inline distT="0" distB="0" distL="0" distR="0">
            <wp:extent cx="4582837" cy="3218688"/>
            <wp:effectExtent l="19050" t="0" r="8213" b="0"/>
            <wp:docPr id="1" name="Imagine 0" descr="masa_1800x800x7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a_1800x800x750.jpeg"/>
                    <pic:cNvPicPr/>
                  </pic:nvPicPr>
                  <pic:blipFill>
                    <a:blip r:embed="rId7" cstate="print"/>
                    <a:stretch>
                      <a:fillRect/>
                    </a:stretch>
                  </pic:blipFill>
                  <pic:spPr>
                    <a:xfrm>
                      <a:off x="0" y="0"/>
                      <a:ext cx="4590182" cy="3223847"/>
                    </a:xfrm>
                    <a:prstGeom prst="rect">
                      <a:avLst/>
                    </a:prstGeom>
                  </pic:spPr>
                </pic:pic>
              </a:graphicData>
            </a:graphic>
          </wp:inline>
        </w:drawing>
      </w:r>
    </w:p>
    <w:p w:rsidR="00E12B7A" w:rsidRPr="00CE3CE5" w:rsidRDefault="00E12B7A" w:rsidP="00E12B7A">
      <w:pPr>
        <w:spacing w:after="0" w:line="240" w:lineRule="auto"/>
        <w:jc w:val="both"/>
        <w:rPr>
          <w:rFonts w:ascii="Trebuchet MS" w:hAnsi="Trebuchet MS"/>
          <w:b/>
          <w:bCs/>
          <w:color w:val="244061" w:themeColor="accent1" w:themeShade="80"/>
          <w:sz w:val="24"/>
          <w:szCs w:val="24"/>
          <w:u w:val="single"/>
        </w:rPr>
      </w:pPr>
      <w:r w:rsidRPr="00CE3CE5">
        <w:rPr>
          <w:rFonts w:ascii="Trebuchet MS" w:hAnsi="Trebuchet MS"/>
          <w:b/>
          <w:bCs/>
          <w:color w:val="244061" w:themeColor="accent1" w:themeShade="80"/>
          <w:sz w:val="24"/>
          <w:szCs w:val="24"/>
          <w:u w:val="single"/>
        </w:rPr>
        <w:lastRenderedPageBreak/>
        <w:t>DULAPURI</w:t>
      </w:r>
    </w:p>
    <w:p w:rsidR="00E12B7A" w:rsidRPr="00CE3CE5" w:rsidRDefault="00E12B7A" w:rsidP="00E12B7A">
      <w:pPr>
        <w:spacing w:after="0" w:line="240" w:lineRule="auto"/>
        <w:jc w:val="both"/>
        <w:rPr>
          <w:rFonts w:ascii="Trebuchet MS" w:hAnsi="Trebuchet MS"/>
          <w:bCs/>
          <w:i/>
          <w:color w:val="000000" w:themeColor="text1"/>
          <w:sz w:val="24"/>
          <w:szCs w:val="24"/>
        </w:rPr>
      </w:pPr>
      <w:r w:rsidRPr="00CE3CE5">
        <w:rPr>
          <w:rFonts w:ascii="Trebuchet MS" w:hAnsi="Trebuchet MS"/>
          <w:bCs/>
          <w:i/>
          <w:color w:val="000000" w:themeColor="text1"/>
          <w:sz w:val="24"/>
          <w:szCs w:val="24"/>
        </w:rPr>
        <w:t xml:space="preserve">Dimensiuni </w:t>
      </w:r>
      <w:proofErr w:type="spellStart"/>
      <w:r w:rsidRPr="00CE3CE5">
        <w:rPr>
          <w:rFonts w:ascii="Trebuchet MS" w:hAnsi="Trebuchet MS"/>
          <w:bCs/>
          <w:i/>
          <w:color w:val="000000" w:themeColor="text1"/>
          <w:sz w:val="24"/>
          <w:szCs w:val="24"/>
        </w:rPr>
        <w:t>LxAxH</w:t>
      </w:r>
      <w:proofErr w:type="spellEnd"/>
      <w:r w:rsidRPr="00CE3CE5">
        <w:rPr>
          <w:rFonts w:ascii="Trebuchet MS" w:hAnsi="Trebuchet MS"/>
          <w:bCs/>
          <w:i/>
          <w:color w:val="000000" w:themeColor="text1"/>
          <w:sz w:val="24"/>
          <w:szCs w:val="24"/>
        </w:rPr>
        <w:t>: minim 1200x450x2000mm</w:t>
      </w:r>
    </w:p>
    <w:p w:rsidR="00E12B7A" w:rsidRPr="00CE3CE5" w:rsidRDefault="00E12B7A" w:rsidP="00E12B7A">
      <w:pPr>
        <w:spacing w:after="0" w:line="240" w:lineRule="auto"/>
        <w:jc w:val="both"/>
        <w:rPr>
          <w:rFonts w:ascii="Trebuchet MS" w:hAnsi="Trebuchet MS"/>
          <w:bCs/>
          <w:i/>
          <w:color w:val="000000" w:themeColor="text1"/>
          <w:sz w:val="24"/>
          <w:szCs w:val="24"/>
        </w:rPr>
      </w:pPr>
      <w:r w:rsidRPr="00CE3CE5">
        <w:rPr>
          <w:rFonts w:ascii="Trebuchet MS" w:hAnsi="Trebuchet MS"/>
          <w:bCs/>
          <w:i/>
          <w:color w:val="000000" w:themeColor="text1"/>
          <w:sz w:val="24"/>
          <w:szCs w:val="24"/>
        </w:rPr>
        <w:t>Dulap: pal melaminat minim 18mm cant ABS 0,4 mm cutie, 2 mm uși</w:t>
      </w:r>
    </w:p>
    <w:p w:rsidR="00E12B7A" w:rsidRPr="00CE3CE5" w:rsidRDefault="00E12B7A" w:rsidP="00E12B7A">
      <w:pPr>
        <w:spacing w:after="0" w:line="240" w:lineRule="auto"/>
        <w:jc w:val="both"/>
        <w:rPr>
          <w:rFonts w:ascii="Trebuchet MS" w:hAnsi="Trebuchet MS"/>
          <w:bCs/>
          <w:i/>
          <w:color w:val="000000" w:themeColor="text1"/>
          <w:sz w:val="24"/>
          <w:szCs w:val="24"/>
        </w:rPr>
      </w:pPr>
      <w:r w:rsidRPr="00CE3CE5">
        <w:rPr>
          <w:rFonts w:ascii="Trebuchet MS" w:hAnsi="Trebuchet MS"/>
          <w:bCs/>
          <w:i/>
          <w:color w:val="000000" w:themeColor="text1"/>
          <w:sz w:val="24"/>
          <w:szCs w:val="24"/>
        </w:rPr>
        <w:t>Dulapul va fi prevăzut cu 4 uși din care doua inferioare din pal melaminat pline si 2 uși superioare cu vitrina cu sticlă. Dulapul va avea o despărțitura pe mijloc pe verticala si una pe orizontala rezultând 4 spatii de depozitare închise cu cate o ușa. În spațiile de depozitare inferioare va exista câte o polița mobila iar in spatiile de depozitare superioare va exista câte 2 polițe mobile. Ușile vor fi prevăzute cu mâner metalic</w:t>
      </w:r>
      <w:r w:rsidR="007A70A1">
        <w:rPr>
          <w:rFonts w:ascii="Trebuchet MS" w:hAnsi="Trebuchet MS"/>
          <w:bCs/>
          <w:i/>
          <w:color w:val="000000" w:themeColor="text1"/>
          <w:sz w:val="24"/>
          <w:szCs w:val="24"/>
        </w:rPr>
        <w:t xml:space="preserve"> și încuietori tip yala cu cheie.</w:t>
      </w:r>
      <w:r w:rsidRPr="00CE3CE5">
        <w:rPr>
          <w:rFonts w:ascii="Trebuchet MS" w:hAnsi="Trebuchet MS"/>
          <w:bCs/>
          <w:i/>
          <w:color w:val="000000" w:themeColor="text1"/>
          <w:sz w:val="24"/>
          <w:szCs w:val="24"/>
        </w:rPr>
        <w:t xml:space="preserve"> Spate dulap va fi din HDF 2,5mm.</w:t>
      </w:r>
    </w:p>
    <w:p w:rsidR="00E12B7A" w:rsidRPr="00CE3CE5" w:rsidRDefault="00E12B7A" w:rsidP="00E12B7A">
      <w:pPr>
        <w:spacing w:after="0" w:line="240" w:lineRule="auto"/>
        <w:jc w:val="both"/>
        <w:rPr>
          <w:rFonts w:ascii="Trebuchet MS" w:hAnsi="Trebuchet MS"/>
          <w:bCs/>
          <w:i/>
          <w:color w:val="000000" w:themeColor="text1"/>
          <w:sz w:val="24"/>
          <w:szCs w:val="24"/>
        </w:rPr>
      </w:pPr>
      <w:r w:rsidRPr="00CE3CE5">
        <w:rPr>
          <w:rFonts w:ascii="Trebuchet MS" w:hAnsi="Trebuchet MS"/>
          <w:bCs/>
          <w:i/>
          <w:color w:val="000000" w:themeColor="text1"/>
          <w:sz w:val="24"/>
          <w:szCs w:val="24"/>
        </w:rPr>
        <w:t>Dulapul va fi prevăzut cu o rama metalică sudată cu inaltime de 100mm, iar picioarele vor fi prevăzute cu piciorușe de reglaj pentru denivelări și pentru protejarea pardoselii. Structura metalica va fi executata cu profile de minim 25x25x1,5mm si picioarele din profil de minim 40x40x1,5mm vopsite in câmp electrostatic.</w:t>
      </w:r>
    </w:p>
    <w:p w:rsidR="00E12B7A" w:rsidRPr="00CE3CE5" w:rsidRDefault="00E12B7A" w:rsidP="00E12B7A">
      <w:pPr>
        <w:spacing w:after="0" w:line="240" w:lineRule="auto"/>
        <w:jc w:val="both"/>
        <w:rPr>
          <w:rFonts w:ascii="Trebuchet MS" w:hAnsi="Trebuchet MS"/>
          <w:bCs/>
          <w:i/>
          <w:color w:val="000000" w:themeColor="text1"/>
          <w:sz w:val="24"/>
          <w:szCs w:val="24"/>
        </w:rPr>
      </w:pPr>
      <w:r w:rsidRPr="00CE3CE5">
        <w:rPr>
          <w:rFonts w:ascii="Trebuchet MS" w:hAnsi="Trebuchet MS"/>
          <w:bCs/>
          <w:i/>
          <w:color w:val="000000" w:themeColor="text1"/>
          <w:sz w:val="24"/>
          <w:szCs w:val="24"/>
        </w:rPr>
        <w:t>Culori pal: stejar/nuc</w:t>
      </w:r>
    </w:p>
    <w:p w:rsidR="00E12B7A" w:rsidRPr="00CE3CE5" w:rsidRDefault="00E12B7A" w:rsidP="00E12B7A">
      <w:pPr>
        <w:spacing w:after="0" w:line="240" w:lineRule="auto"/>
        <w:jc w:val="both"/>
        <w:rPr>
          <w:rFonts w:ascii="Trebuchet MS" w:hAnsi="Trebuchet MS"/>
          <w:i/>
          <w:sz w:val="24"/>
          <w:szCs w:val="24"/>
        </w:rPr>
      </w:pPr>
      <w:r w:rsidRPr="00CE3CE5">
        <w:rPr>
          <w:rFonts w:ascii="Trebuchet MS" w:hAnsi="Trebuchet MS"/>
          <w:bCs/>
          <w:i/>
          <w:color w:val="000000" w:themeColor="text1"/>
          <w:sz w:val="24"/>
          <w:szCs w:val="24"/>
        </w:rPr>
        <w:t>Culori structura metalica: gri/negru</w:t>
      </w:r>
    </w:p>
    <w:p w:rsidR="00714257" w:rsidRPr="00CE3CE5" w:rsidRDefault="007A70A1" w:rsidP="005E0409">
      <w:pPr>
        <w:spacing w:after="0" w:line="240" w:lineRule="auto"/>
        <w:jc w:val="both"/>
        <w:rPr>
          <w:rFonts w:ascii="Trebuchet MS" w:hAnsi="Trebuchet MS"/>
          <w:sz w:val="24"/>
          <w:szCs w:val="24"/>
        </w:rPr>
      </w:pPr>
      <w:r w:rsidRPr="007A70A1">
        <w:rPr>
          <w:rFonts w:ascii="Trebuchet MS" w:hAnsi="Trebuchet MS"/>
          <w:sz w:val="24"/>
          <w:szCs w:val="24"/>
        </w:rPr>
        <w:drawing>
          <wp:inline distT="0" distB="0" distL="0" distR="0">
            <wp:extent cx="2972866" cy="5077655"/>
            <wp:effectExtent l="19050" t="0" r="0" b="0"/>
            <wp:docPr id="4" name="Imagine 2" descr="dulapuri-vitr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lapuri-vitrina.jpg"/>
                    <pic:cNvPicPr/>
                  </pic:nvPicPr>
                  <pic:blipFill>
                    <a:blip r:embed="rId8" cstate="print"/>
                    <a:stretch>
                      <a:fillRect/>
                    </a:stretch>
                  </pic:blipFill>
                  <pic:spPr>
                    <a:xfrm>
                      <a:off x="0" y="0"/>
                      <a:ext cx="2973751" cy="5079167"/>
                    </a:xfrm>
                    <a:prstGeom prst="rect">
                      <a:avLst/>
                    </a:prstGeom>
                  </pic:spPr>
                </pic:pic>
              </a:graphicData>
            </a:graphic>
          </wp:inline>
        </w:drawing>
      </w:r>
    </w:p>
    <w:p w:rsidR="002E3484" w:rsidRPr="00CE3CE5" w:rsidRDefault="002E3484" w:rsidP="005E0409">
      <w:pPr>
        <w:spacing w:after="0" w:line="240" w:lineRule="auto"/>
        <w:jc w:val="both"/>
        <w:rPr>
          <w:rFonts w:ascii="Trebuchet MS" w:hAnsi="Trebuchet MS"/>
          <w:sz w:val="24"/>
          <w:szCs w:val="24"/>
        </w:rPr>
      </w:pPr>
    </w:p>
    <w:p w:rsidR="005E0409" w:rsidRPr="00CE3CE5" w:rsidRDefault="0001002C" w:rsidP="005E0409">
      <w:pPr>
        <w:spacing w:after="0" w:line="240" w:lineRule="auto"/>
        <w:jc w:val="both"/>
        <w:rPr>
          <w:rFonts w:ascii="Trebuchet MS" w:hAnsi="Trebuchet MS"/>
          <w:b/>
          <w:bCs/>
          <w:color w:val="17365D" w:themeColor="text2" w:themeShade="BF"/>
          <w:sz w:val="24"/>
          <w:szCs w:val="24"/>
        </w:rPr>
      </w:pPr>
      <w:r w:rsidRPr="00CE3CE5">
        <w:rPr>
          <w:rFonts w:ascii="Trebuchet MS" w:hAnsi="Trebuchet MS"/>
          <w:b/>
          <w:bCs/>
          <w:color w:val="17365D" w:themeColor="text2" w:themeShade="BF"/>
          <w:sz w:val="24"/>
          <w:szCs w:val="24"/>
        </w:rPr>
        <w:t xml:space="preserve">Măsuri privind implementarea principiului </w:t>
      </w:r>
      <w:r w:rsidR="005E0409" w:rsidRPr="00CE3CE5">
        <w:rPr>
          <w:rFonts w:ascii="Trebuchet MS" w:hAnsi="Trebuchet MS"/>
          <w:b/>
          <w:bCs/>
          <w:color w:val="17365D" w:themeColor="text2" w:themeShade="BF"/>
          <w:sz w:val="24"/>
          <w:szCs w:val="24"/>
        </w:rPr>
        <w:t>,,DO NO SIGNIFICANT HARM’’</w:t>
      </w:r>
    </w:p>
    <w:p w:rsidR="005E0409" w:rsidRPr="00CE3CE5" w:rsidRDefault="005E0409" w:rsidP="005E0409">
      <w:pPr>
        <w:spacing w:after="0" w:line="240" w:lineRule="auto"/>
        <w:jc w:val="both"/>
        <w:rPr>
          <w:rFonts w:ascii="Trebuchet MS" w:hAnsi="Trebuchet MS"/>
          <w:b/>
          <w:bCs/>
          <w:sz w:val="24"/>
          <w:szCs w:val="24"/>
          <w:u w:val="single"/>
        </w:rPr>
      </w:pPr>
    </w:p>
    <w:p w:rsidR="005E0409" w:rsidRPr="00CE3CE5" w:rsidRDefault="007028CA" w:rsidP="005E0409">
      <w:pPr>
        <w:spacing w:after="0" w:line="240" w:lineRule="auto"/>
        <w:jc w:val="both"/>
        <w:rPr>
          <w:rFonts w:ascii="Trebuchet MS" w:hAnsi="Trebuchet MS"/>
          <w:sz w:val="24"/>
          <w:szCs w:val="24"/>
        </w:rPr>
      </w:pPr>
      <w:r w:rsidRPr="00CE3CE5">
        <w:rPr>
          <w:rFonts w:ascii="Trebuchet MS" w:hAnsi="Trebuchet MS"/>
          <w:b/>
          <w:bCs/>
          <w:sz w:val="24"/>
          <w:szCs w:val="24"/>
        </w:rPr>
        <w:t>Mențiune</w:t>
      </w:r>
      <w:r w:rsidR="005E0409" w:rsidRPr="00CE3CE5">
        <w:rPr>
          <w:rFonts w:ascii="Trebuchet MS" w:hAnsi="Trebuchet MS"/>
          <w:sz w:val="24"/>
          <w:szCs w:val="24"/>
        </w:rPr>
        <w:t xml:space="preserve">: Conform ghidului specific , </w:t>
      </w:r>
      <w:r w:rsidRPr="00CE3CE5">
        <w:rPr>
          <w:rFonts w:ascii="Trebuchet MS" w:hAnsi="Trebuchet MS"/>
          <w:sz w:val="24"/>
          <w:szCs w:val="24"/>
        </w:rPr>
        <w:t>ofertanții</w:t>
      </w:r>
      <w:r w:rsidR="005E0409" w:rsidRPr="00CE3CE5">
        <w:rPr>
          <w:rFonts w:ascii="Trebuchet MS" w:hAnsi="Trebuchet MS"/>
          <w:sz w:val="24"/>
          <w:szCs w:val="24"/>
        </w:rPr>
        <w:t xml:space="preserve"> </w:t>
      </w:r>
      <w:r w:rsidRPr="00CE3CE5">
        <w:rPr>
          <w:rFonts w:ascii="Trebuchet MS" w:hAnsi="Trebuchet MS"/>
          <w:sz w:val="24"/>
          <w:szCs w:val="24"/>
        </w:rPr>
        <w:t xml:space="preserve">înțeleg </w:t>
      </w:r>
      <w:r w:rsidR="008E68A6" w:rsidRPr="00CE3CE5">
        <w:rPr>
          <w:rFonts w:ascii="Trebuchet MS" w:hAnsi="Trebuchet MS"/>
          <w:sz w:val="24"/>
          <w:szCs w:val="24"/>
        </w:rPr>
        <w:t>ș</w:t>
      </w:r>
      <w:r w:rsidRPr="00CE3CE5">
        <w:rPr>
          <w:rFonts w:ascii="Trebuchet MS" w:hAnsi="Trebuchet MS"/>
          <w:sz w:val="24"/>
          <w:szCs w:val="24"/>
        </w:rPr>
        <w:t>i îș</w:t>
      </w:r>
      <w:r w:rsidR="005E0409" w:rsidRPr="00CE3CE5">
        <w:rPr>
          <w:rFonts w:ascii="Trebuchet MS" w:hAnsi="Trebuchet MS"/>
          <w:sz w:val="24"/>
          <w:szCs w:val="24"/>
        </w:rPr>
        <w:t>i asum</w:t>
      </w:r>
      <w:r w:rsidRPr="00CE3CE5">
        <w:rPr>
          <w:rFonts w:ascii="Trebuchet MS" w:hAnsi="Trebuchet MS"/>
          <w:sz w:val="24"/>
          <w:szCs w:val="24"/>
        </w:rPr>
        <w:t>ă</w:t>
      </w:r>
      <w:r w:rsidR="005E0409" w:rsidRPr="00CE3CE5">
        <w:rPr>
          <w:rFonts w:ascii="Trebuchet MS" w:hAnsi="Trebuchet MS"/>
          <w:sz w:val="24"/>
          <w:szCs w:val="24"/>
        </w:rPr>
        <w:t xml:space="preserve"> la momentul </w:t>
      </w:r>
      <w:r w:rsidR="007A70A1">
        <w:rPr>
          <w:rFonts w:ascii="Trebuchet MS" w:hAnsi="Trebuchet MS"/>
          <w:sz w:val="24"/>
          <w:szCs w:val="24"/>
        </w:rPr>
        <w:t>prezentării</w:t>
      </w:r>
      <w:r w:rsidR="005E0409" w:rsidRPr="00CE3CE5">
        <w:rPr>
          <w:rFonts w:ascii="Trebuchet MS" w:hAnsi="Trebuchet MS"/>
          <w:sz w:val="24"/>
          <w:szCs w:val="24"/>
        </w:rPr>
        <w:t xml:space="preserve"> ofertei obligaţiile prevăzute pentru implementarea principiului </w:t>
      </w:r>
      <w:r w:rsidR="005E0409" w:rsidRPr="00CE3CE5">
        <w:rPr>
          <w:rFonts w:ascii="Trebuchet MS" w:hAnsi="Trebuchet MS"/>
          <w:i/>
          <w:iCs/>
          <w:sz w:val="24"/>
          <w:szCs w:val="24"/>
        </w:rPr>
        <w:t xml:space="preserve">„Do No </w:t>
      </w:r>
      <w:proofErr w:type="spellStart"/>
      <w:r w:rsidR="005E0409" w:rsidRPr="00CE3CE5">
        <w:rPr>
          <w:rFonts w:ascii="Trebuchet MS" w:hAnsi="Trebuchet MS"/>
          <w:i/>
          <w:iCs/>
          <w:sz w:val="24"/>
          <w:szCs w:val="24"/>
        </w:rPr>
        <w:t>Significant</w:t>
      </w:r>
      <w:proofErr w:type="spellEnd"/>
      <w:r w:rsidR="005E0409" w:rsidRPr="00CE3CE5">
        <w:rPr>
          <w:rFonts w:ascii="Trebuchet MS" w:hAnsi="Trebuchet MS"/>
          <w:i/>
          <w:iCs/>
          <w:sz w:val="24"/>
          <w:szCs w:val="24"/>
        </w:rPr>
        <w:t xml:space="preserve"> </w:t>
      </w:r>
      <w:proofErr w:type="spellStart"/>
      <w:r w:rsidR="005E0409" w:rsidRPr="00CE3CE5">
        <w:rPr>
          <w:rFonts w:ascii="Trebuchet MS" w:hAnsi="Trebuchet MS"/>
          <w:i/>
          <w:iCs/>
          <w:sz w:val="24"/>
          <w:szCs w:val="24"/>
        </w:rPr>
        <w:t>Harm</w:t>
      </w:r>
      <w:proofErr w:type="spellEnd"/>
      <w:r w:rsidR="005E0409" w:rsidRPr="00CE3CE5">
        <w:rPr>
          <w:rFonts w:ascii="Trebuchet MS" w:hAnsi="Trebuchet MS"/>
          <w:i/>
          <w:iCs/>
          <w:sz w:val="24"/>
          <w:szCs w:val="24"/>
        </w:rPr>
        <w:t>”</w:t>
      </w:r>
      <w:r w:rsidR="005E0409" w:rsidRPr="00CE3CE5">
        <w:rPr>
          <w:rFonts w:ascii="Trebuchet MS" w:hAnsi="Trebuchet MS"/>
          <w:sz w:val="24"/>
          <w:szCs w:val="24"/>
        </w:rPr>
        <w:t xml:space="preserve"> (DNSH) (“A nu prejudicia în mod semnificativ”), astfel cum este prevăzut la Articolul 17 din Regulamentul (UE) 2020/852 privind instituirea unui cadru care să faciliteze investițiile durabile, pe toată perioada de implementare a proiectului. </w:t>
      </w:r>
    </w:p>
    <w:p w:rsidR="005E0409" w:rsidRPr="00CE3CE5" w:rsidRDefault="007028CA" w:rsidP="007A70A1">
      <w:pPr>
        <w:tabs>
          <w:tab w:val="left" w:pos="1551"/>
        </w:tabs>
        <w:spacing w:after="0" w:line="240" w:lineRule="auto"/>
        <w:jc w:val="both"/>
        <w:rPr>
          <w:rFonts w:ascii="Trebuchet MS" w:hAnsi="Trebuchet MS"/>
          <w:sz w:val="24"/>
          <w:szCs w:val="24"/>
        </w:rPr>
      </w:pPr>
      <w:r w:rsidRPr="00CE3CE5">
        <w:rPr>
          <w:rFonts w:ascii="Trebuchet MS" w:hAnsi="Trebuchet MS"/>
          <w:b/>
          <w:sz w:val="24"/>
          <w:szCs w:val="24"/>
        </w:rPr>
        <w:lastRenderedPageBreak/>
        <w:t>Ofertanții</w:t>
      </w:r>
      <w:r w:rsidR="005E0409" w:rsidRPr="00CE3CE5">
        <w:rPr>
          <w:rFonts w:ascii="Trebuchet MS" w:hAnsi="Trebuchet MS"/>
          <w:b/>
          <w:sz w:val="24"/>
          <w:szCs w:val="24"/>
        </w:rPr>
        <w:t xml:space="preserve"> se vor asigura de faptul c</w:t>
      </w:r>
      <w:r w:rsidRPr="00CE3CE5">
        <w:rPr>
          <w:rFonts w:ascii="Trebuchet MS" w:hAnsi="Trebuchet MS"/>
          <w:b/>
          <w:sz w:val="24"/>
          <w:szCs w:val="24"/>
        </w:rPr>
        <w:t>ă</w:t>
      </w:r>
      <w:r w:rsidR="005E0409" w:rsidRPr="00CE3CE5">
        <w:rPr>
          <w:rFonts w:ascii="Trebuchet MS" w:hAnsi="Trebuchet MS"/>
          <w:sz w:val="24"/>
          <w:szCs w:val="24"/>
        </w:rPr>
        <w:t>:</w:t>
      </w:r>
    </w:p>
    <w:p w:rsidR="005E0409" w:rsidRPr="00CE3CE5" w:rsidRDefault="005E0409" w:rsidP="005E0409">
      <w:pPr>
        <w:spacing w:after="0" w:line="240" w:lineRule="auto"/>
        <w:jc w:val="both"/>
        <w:rPr>
          <w:rFonts w:ascii="Trebuchet MS" w:hAnsi="Trebuchet MS"/>
          <w:sz w:val="24"/>
          <w:szCs w:val="24"/>
          <w:highlight w:val="yellow"/>
        </w:rPr>
      </w:pPr>
    </w:p>
    <w:p w:rsidR="005E0409" w:rsidRPr="00CE3CE5" w:rsidRDefault="005E0409" w:rsidP="005E0409">
      <w:pPr>
        <w:numPr>
          <w:ilvl w:val="0"/>
          <w:numId w:val="26"/>
        </w:numPr>
        <w:spacing w:after="0" w:line="240" w:lineRule="auto"/>
        <w:jc w:val="both"/>
        <w:rPr>
          <w:rFonts w:ascii="Trebuchet MS" w:hAnsi="Trebuchet MS"/>
          <w:sz w:val="24"/>
          <w:szCs w:val="24"/>
        </w:rPr>
      </w:pPr>
      <w:r w:rsidRPr="00CE3CE5">
        <w:rPr>
          <w:rFonts w:ascii="Trebuchet MS" w:hAnsi="Trebuchet MS"/>
          <w:sz w:val="24"/>
          <w:szCs w:val="24"/>
        </w:rPr>
        <w:t>Echipamentele utilizate sunt conforme cu cerințele privind energia așa cum sunt acestea prevăzute de Directiva 2009/125/CE de instituire a unui cadru pentru stabilirea cerințelor în materie de proiectare ecologică aplicabile produselor cu impact energetic.</w:t>
      </w:r>
    </w:p>
    <w:p w:rsidR="005E0409" w:rsidRPr="00CE3CE5" w:rsidRDefault="005E0409" w:rsidP="005E0409">
      <w:pPr>
        <w:numPr>
          <w:ilvl w:val="0"/>
          <w:numId w:val="26"/>
        </w:numPr>
        <w:spacing w:after="0" w:line="240" w:lineRule="auto"/>
        <w:jc w:val="both"/>
        <w:rPr>
          <w:rFonts w:ascii="Trebuchet MS" w:hAnsi="Trebuchet MS"/>
          <w:sz w:val="24"/>
          <w:szCs w:val="24"/>
        </w:rPr>
      </w:pPr>
      <w:r w:rsidRPr="00CE3CE5">
        <w:rPr>
          <w:rFonts w:ascii="Trebuchet MS" w:hAnsi="Trebuchet MS"/>
          <w:sz w:val="24"/>
          <w:szCs w:val="24"/>
        </w:rPr>
        <w:t xml:space="preserve">În ceea ce privește </w:t>
      </w:r>
      <w:r w:rsidR="00EF0C9D" w:rsidRPr="00CE3CE5">
        <w:rPr>
          <w:rFonts w:ascii="Trebuchet MS" w:hAnsi="Trebuchet MS"/>
          <w:sz w:val="24"/>
          <w:szCs w:val="24"/>
        </w:rPr>
        <w:t xml:space="preserve">dotarea pentru </w:t>
      </w:r>
      <w:r w:rsidR="002E3484" w:rsidRPr="00CE3CE5">
        <w:rPr>
          <w:rFonts w:ascii="Trebuchet MS" w:hAnsi="Trebuchet MS"/>
          <w:sz w:val="24"/>
          <w:szCs w:val="24"/>
        </w:rPr>
        <w:t>căminele culturale</w:t>
      </w:r>
      <w:r w:rsidR="00EF0C9D" w:rsidRPr="00CE3CE5">
        <w:rPr>
          <w:rFonts w:ascii="Trebuchet MS" w:hAnsi="Trebuchet MS"/>
          <w:sz w:val="24"/>
          <w:szCs w:val="24"/>
        </w:rPr>
        <w:t xml:space="preserve"> </w:t>
      </w:r>
      <w:r w:rsidRPr="00CE3CE5">
        <w:rPr>
          <w:rFonts w:ascii="Trebuchet MS" w:hAnsi="Trebuchet MS"/>
          <w:sz w:val="24"/>
          <w:szCs w:val="24"/>
        </w:rPr>
        <w:t xml:space="preserve">se va avea în vedere reciclarea, acolo unde este cazul și limitarea cantității de deșeuri generate. </w:t>
      </w:r>
    </w:p>
    <w:p w:rsidR="005E0409" w:rsidRPr="00CE3CE5" w:rsidRDefault="005E0409" w:rsidP="005E0409">
      <w:pPr>
        <w:numPr>
          <w:ilvl w:val="0"/>
          <w:numId w:val="26"/>
        </w:numPr>
        <w:spacing w:after="0" w:line="240" w:lineRule="auto"/>
        <w:jc w:val="both"/>
        <w:rPr>
          <w:rFonts w:ascii="Trebuchet MS" w:hAnsi="Trebuchet MS"/>
          <w:sz w:val="24"/>
          <w:szCs w:val="24"/>
        </w:rPr>
      </w:pPr>
      <w:r w:rsidRPr="00CE3CE5">
        <w:rPr>
          <w:rFonts w:ascii="Trebuchet MS" w:hAnsi="Trebuchet MS"/>
          <w:sz w:val="24"/>
          <w:szCs w:val="24"/>
        </w:rPr>
        <w:t>Echipamentele vor respecta prevederile legale în vigoare, inclusiv standardele europene, cu privire la producerea acestora (inclusiv cele legate de mediu) cerințele de eficiență a materialelor stabilite în conformitate cu Directiva 2009</w:t>
      </w:r>
      <w:r w:rsidR="008E68A6" w:rsidRPr="00CE3CE5">
        <w:rPr>
          <w:rFonts w:ascii="Trebuchet MS" w:hAnsi="Trebuchet MS"/>
          <w:sz w:val="24"/>
          <w:szCs w:val="24"/>
        </w:rPr>
        <w:t>/125/</w:t>
      </w:r>
      <w:r w:rsidRPr="00CE3CE5">
        <w:rPr>
          <w:rFonts w:ascii="Trebuchet MS" w:hAnsi="Trebuchet MS"/>
          <w:sz w:val="24"/>
          <w:szCs w:val="24"/>
        </w:rPr>
        <w:t>CE. De asemenea, echipamentele utilizate nu vor conține substanțele restricționate enumerate î</w:t>
      </w:r>
      <w:r w:rsidR="008E68A6" w:rsidRPr="00CE3CE5">
        <w:rPr>
          <w:rFonts w:ascii="Trebuchet MS" w:hAnsi="Trebuchet MS"/>
          <w:sz w:val="24"/>
          <w:szCs w:val="24"/>
        </w:rPr>
        <w:t>n Anexa II a Directivei 2011/65/</w:t>
      </w:r>
      <w:r w:rsidRPr="00CE3CE5">
        <w:rPr>
          <w:rFonts w:ascii="Trebuchet MS" w:hAnsi="Trebuchet MS"/>
          <w:sz w:val="24"/>
          <w:szCs w:val="24"/>
        </w:rPr>
        <w:t>UE, cu excepția cazului în care valorile concentrației în greutate în materiale omogene nu le depășesc pe cele enumerate în anexa respectivă.</w:t>
      </w:r>
    </w:p>
    <w:p w:rsidR="005E0409" w:rsidRPr="00CE3CE5" w:rsidRDefault="005E0409" w:rsidP="005E0409">
      <w:pPr>
        <w:numPr>
          <w:ilvl w:val="0"/>
          <w:numId w:val="26"/>
        </w:numPr>
        <w:spacing w:after="0" w:line="240" w:lineRule="auto"/>
        <w:jc w:val="both"/>
        <w:rPr>
          <w:rFonts w:ascii="Trebuchet MS" w:hAnsi="Trebuchet MS"/>
          <w:sz w:val="24"/>
          <w:szCs w:val="24"/>
        </w:rPr>
      </w:pPr>
      <w:r w:rsidRPr="00CE3CE5">
        <w:rPr>
          <w:rFonts w:ascii="Trebuchet MS" w:hAnsi="Trebuchet MS"/>
          <w:sz w:val="24"/>
          <w:szCs w:val="24"/>
        </w:rPr>
        <w:t xml:space="preserve">Pe parcursul realizării investițiilor se va asigura menținerea unui nivel scăzut al deșeurilor generate, se va asigura reciclarea echipamentelor existente, acolo unde este posibil, </w:t>
      </w:r>
    </w:p>
    <w:p w:rsidR="005E0409" w:rsidRPr="00CE3CE5" w:rsidRDefault="005E0409" w:rsidP="005E0409">
      <w:pPr>
        <w:numPr>
          <w:ilvl w:val="0"/>
          <w:numId w:val="26"/>
        </w:numPr>
        <w:spacing w:after="0" w:line="240" w:lineRule="auto"/>
        <w:jc w:val="both"/>
        <w:rPr>
          <w:rFonts w:ascii="Trebuchet MS" w:hAnsi="Trebuchet MS"/>
          <w:sz w:val="24"/>
          <w:szCs w:val="24"/>
        </w:rPr>
      </w:pPr>
      <w:r w:rsidRPr="00CE3CE5">
        <w:rPr>
          <w:rFonts w:ascii="Trebuchet MS" w:hAnsi="Trebuchet MS"/>
          <w:sz w:val="24"/>
          <w:szCs w:val="24"/>
        </w:rPr>
        <w:t>Pentru implementarea efectivă a investițiilor se va avea în vedere achiziționarea de soluții tehnice de ultimă generație, cu nivel scăzut de eventuală poluare</w:t>
      </w:r>
    </w:p>
    <w:p w:rsidR="005E0409" w:rsidRPr="00CE3CE5" w:rsidRDefault="005E0409" w:rsidP="005E0409">
      <w:pPr>
        <w:spacing w:after="0" w:line="240" w:lineRule="auto"/>
        <w:jc w:val="both"/>
        <w:rPr>
          <w:rFonts w:ascii="Trebuchet MS" w:hAnsi="Trebuchet MS"/>
          <w:sz w:val="24"/>
          <w:szCs w:val="24"/>
          <w:highlight w:val="yellow"/>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Autoritatea contrac</w:t>
      </w:r>
      <w:r w:rsidR="00C7785B" w:rsidRPr="00CE3CE5">
        <w:rPr>
          <w:rFonts w:ascii="Trebuchet MS" w:hAnsi="Trebuchet MS"/>
          <w:sz w:val="24"/>
          <w:szCs w:val="24"/>
        </w:rPr>
        <w:t>tantă</w:t>
      </w:r>
      <w:r w:rsidR="008E68A6" w:rsidRPr="00CE3CE5">
        <w:rPr>
          <w:rFonts w:ascii="Trebuchet MS" w:hAnsi="Trebuchet MS"/>
          <w:sz w:val="24"/>
          <w:szCs w:val="24"/>
        </w:rPr>
        <w:t xml:space="preserve"> are î</w:t>
      </w:r>
      <w:r w:rsidRPr="00CE3CE5">
        <w:rPr>
          <w:rFonts w:ascii="Trebuchet MS" w:hAnsi="Trebuchet MS"/>
          <w:sz w:val="24"/>
          <w:szCs w:val="24"/>
        </w:rPr>
        <w:t xml:space="preserve">n vedere </w:t>
      </w:r>
      <w:r w:rsidR="007028CA" w:rsidRPr="00CE3CE5">
        <w:rPr>
          <w:rFonts w:ascii="Trebuchet MS" w:hAnsi="Trebuchet MS"/>
          <w:sz w:val="24"/>
          <w:szCs w:val="24"/>
        </w:rPr>
        <w:t>următoarele</w:t>
      </w:r>
      <w:r w:rsidRPr="00CE3CE5">
        <w:rPr>
          <w:rFonts w:ascii="Trebuchet MS" w:hAnsi="Trebuchet MS"/>
          <w:sz w:val="24"/>
          <w:szCs w:val="24"/>
        </w:rPr>
        <w:t xml:space="preserve"> </w:t>
      </w:r>
      <w:r w:rsidR="007028CA" w:rsidRPr="00CE3CE5">
        <w:rPr>
          <w:rFonts w:ascii="Trebuchet MS" w:hAnsi="Trebuchet MS"/>
          <w:sz w:val="24"/>
          <w:szCs w:val="24"/>
        </w:rPr>
        <w:t>obligații</w:t>
      </w:r>
      <w:r w:rsidRPr="00CE3CE5">
        <w:rPr>
          <w:rFonts w:ascii="Trebuchet MS" w:hAnsi="Trebuchet MS"/>
          <w:sz w:val="24"/>
          <w:szCs w:val="24"/>
        </w:rPr>
        <w:t xml:space="preserve"> din sfera principiului DNSH ce trebuiesc duse la </w:t>
      </w:r>
      <w:r w:rsidR="007028CA" w:rsidRPr="00CE3CE5">
        <w:rPr>
          <w:rFonts w:ascii="Trebuchet MS" w:hAnsi="Trebuchet MS"/>
          <w:sz w:val="24"/>
          <w:szCs w:val="24"/>
        </w:rPr>
        <w:t>îndeplinire</w:t>
      </w:r>
      <w:r w:rsidRPr="00CE3CE5">
        <w:rPr>
          <w:rFonts w:ascii="Trebuchet MS" w:hAnsi="Trebuchet MS"/>
          <w:sz w:val="24"/>
          <w:szCs w:val="24"/>
        </w:rPr>
        <w:t xml:space="preserve"> pe parcursul </w:t>
      </w:r>
      <w:r w:rsidR="007028CA" w:rsidRPr="00CE3CE5">
        <w:rPr>
          <w:rFonts w:ascii="Trebuchet MS" w:hAnsi="Trebuchet MS"/>
          <w:sz w:val="24"/>
          <w:szCs w:val="24"/>
        </w:rPr>
        <w:t>executării</w:t>
      </w:r>
      <w:r w:rsidRPr="00CE3CE5">
        <w:rPr>
          <w:rFonts w:ascii="Trebuchet MS" w:hAnsi="Trebuchet MS"/>
          <w:sz w:val="24"/>
          <w:szCs w:val="24"/>
        </w:rPr>
        <w:t xml:space="preserve"> contractului/perioadei de </w:t>
      </w:r>
      <w:r w:rsidR="007028CA" w:rsidRPr="00CE3CE5">
        <w:rPr>
          <w:rFonts w:ascii="Trebuchet MS" w:hAnsi="Trebuchet MS"/>
          <w:sz w:val="24"/>
          <w:szCs w:val="24"/>
        </w:rPr>
        <w:t>viață</w:t>
      </w:r>
      <w:r w:rsidRPr="00CE3CE5">
        <w:rPr>
          <w:rFonts w:ascii="Trebuchet MS" w:hAnsi="Trebuchet MS"/>
          <w:sz w:val="24"/>
          <w:szCs w:val="24"/>
        </w:rPr>
        <w:t xml:space="preserve"> a produselor </w:t>
      </w:r>
      <w:r w:rsidR="007028CA" w:rsidRPr="00CE3CE5">
        <w:rPr>
          <w:rFonts w:ascii="Trebuchet MS" w:hAnsi="Trebuchet MS"/>
          <w:sz w:val="24"/>
          <w:szCs w:val="24"/>
        </w:rPr>
        <w:t>achiziționate</w:t>
      </w:r>
      <w:r w:rsidRPr="00CE3CE5">
        <w:rPr>
          <w:rFonts w:ascii="Trebuchet MS" w:hAnsi="Trebuchet MS"/>
          <w:sz w:val="24"/>
          <w:szCs w:val="24"/>
        </w:rPr>
        <w:t>:</w:t>
      </w:r>
    </w:p>
    <w:p w:rsidR="005E0409" w:rsidRPr="00CE3CE5" w:rsidRDefault="005E0409" w:rsidP="005E0409">
      <w:pPr>
        <w:spacing w:after="0" w:line="240" w:lineRule="auto"/>
        <w:jc w:val="both"/>
        <w:rPr>
          <w:rFonts w:ascii="Trebuchet MS" w:hAnsi="Trebuchet MS"/>
          <w:sz w:val="24"/>
          <w:szCs w:val="24"/>
          <w:highlight w:val="yellow"/>
        </w:rPr>
      </w:pPr>
    </w:p>
    <w:p w:rsidR="005E0409" w:rsidRPr="00CE3CE5" w:rsidRDefault="005E0409" w:rsidP="005E0409">
      <w:pPr>
        <w:numPr>
          <w:ilvl w:val="0"/>
          <w:numId w:val="27"/>
        </w:numPr>
        <w:spacing w:after="0" w:line="240" w:lineRule="auto"/>
        <w:jc w:val="both"/>
        <w:rPr>
          <w:rFonts w:ascii="Trebuchet MS" w:hAnsi="Trebuchet MS"/>
          <w:sz w:val="24"/>
          <w:szCs w:val="24"/>
        </w:rPr>
      </w:pPr>
      <w:r w:rsidRPr="00CE3CE5">
        <w:rPr>
          <w:rFonts w:ascii="Trebuchet MS" w:hAnsi="Trebuchet MS"/>
          <w:sz w:val="24"/>
          <w:szCs w:val="24"/>
        </w:rPr>
        <w:t>la sfârșitul duratei de viață a echipamentelor se va avea în vedere respectarea prevederilor An</w:t>
      </w:r>
      <w:r w:rsidR="008E68A6" w:rsidRPr="00CE3CE5">
        <w:rPr>
          <w:rFonts w:ascii="Trebuchet MS" w:hAnsi="Trebuchet MS"/>
          <w:sz w:val="24"/>
          <w:szCs w:val="24"/>
        </w:rPr>
        <w:t>exei VII la Directiva 2012/19/</w:t>
      </w:r>
      <w:r w:rsidRPr="00CE3CE5">
        <w:rPr>
          <w:rFonts w:ascii="Trebuchet MS" w:hAnsi="Trebuchet MS"/>
          <w:sz w:val="24"/>
          <w:szCs w:val="24"/>
        </w:rPr>
        <w:t>UE.</w:t>
      </w:r>
    </w:p>
    <w:p w:rsidR="005E0409" w:rsidRPr="00CE3CE5" w:rsidRDefault="005E0409" w:rsidP="005E0409">
      <w:pPr>
        <w:numPr>
          <w:ilvl w:val="0"/>
          <w:numId w:val="27"/>
        </w:numPr>
        <w:spacing w:after="0" w:line="240" w:lineRule="auto"/>
        <w:jc w:val="both"/>
        <w:rPr>
          <w:rFonts w:ascii="Trebuchet MS" w:hAnsi="Trebuchet MS"/>
          <w:sz w:val="24"/>
          <w:szCs w:val="24"/>
        </w:rPr>
      </w:pPr>
      <w:r w:rsidRPr="00CE3CE5">
        <w:rPr>
          <w:rFonts w:ascii="Trebuchet MS" w:hAnsi="Trebuchet MS"/>
          <w:sz w:val="24"/>
          <w:szCs w:val="24"/>
        </w:rPr>
        <w:t>Investiția nu va avea un impact previzibil nesemnificativ asupra acestui obiectiv de mediu, ținând seama atât de efectele directe, cât și de cele primare indirecte pe întreaga durată a ciclului de viață.</w:t>
      </w:r>
    </w:p>
    <w:p w:rsidR="005E0409" w:rsidRPr="00CE3CE5" w:rsidRDefault="005E0409" w:rsidP="005E0409">
      <w:pPr>
        <w:numPr>
          <w:ilvl w:val="0"/>
          <w:numId w:val="27"/>
        </w:numPr>
        <w:spacing w:after="0" w:line="240" w:lineRule="auto"/>
        <w:jc w:val="both"/>
        <w:rPr>
          <w:rFonts w:ascii="Trebuchet MS" w:hAnsi="Trebuchet MS"/>
          <w:sz w:val="24"/>
          <w:szCs w:val="24"/>
        </w:rPr>
      </w:pPr>
      <w:r w:rsidRPr="00CE3CE5">
        <w:rPr>
          <w:rFonts w:ascii="Trebuchet MS" w:hAnsi="Trebuchet MS"/>
          <w:sz w:val="24"/>
          <w:szCs w:val="24"/>
        </w:rPr>
        <w:t>Investiția nu va avea un impact previzibil semnificativ asupra obiectivului de mediu privind prevenirea şi controlul poluării aerului, apei şi solului, lu</w:t>
      </w:r>
      <w:r w:rsidR="008E68A6" w:rsidRPr="00CE3CE5">
        <w:rPr>
          <w:rFonts w:ascii="Trebuchet MS" w:hAnsi="Trebuchet MS" w:cs="Arial"/>
          <w:sz w:val="24"/>
          <w:szCs w:val="24"/>
        </w:rPr>
        <w:t>â</w:t>
      </w:r>
      <w:r w:rsidRPr="00CE3CE5">
        <w:rPr>
          <w:rFonts w:ascii="Trebuchet MS" w:hAnsi="Trebuchet MS"/>
          <w:sz w:val="24"/>
          <w:szCs w:val="24"/>
        </w:rPr>
        <w:t>nd în considerare efectele directe și efectele primare indirecte de pe parcursul implementării.</w:t>
      </w:r>
    </w:p>
    <w:p w:rsidR="005E0409" w:rsidRPr="00CE3CE5" w:rsidRDefault="005E0409" w:rsidP="005E0409">
      <w:pPr>
        <w:numPr>
          <w:ilvl w:val="0"/>
          <w:numId w:val="27"/>
        </w:numPr>
        <w:spacing w:after="0" w:line="240" w:lineRule="auto"/>
        <w:jc w:val="both"/>
        <w:rPr>
          <w:rFonts w:ascii="Trebuchet MS" w:hAnsi="Trebuchet MS"/>
          <w:b/>
          <w:bCs/>
          <w:i/>
          <w:iCs/>
          <w:sz w:val="24"/>
          <w:szCs w:val="24"/>
        </w:rPr>
      </w:pPr>
      <w:r w:rsidRPr="00CE3CE5">
        <w:rPr>
          <w:rFonts w:ascii="Trebuchet MS" w:hAnsi="Trebuchet MS"/>
          <w:sz w:val="24"/>
          <w:szCs w:val="24"/>
        </w:rPr>
        <w:t>Investiția propusă nu va avea un impact previzibil semnificativ asupra obiectivului de mediu privind protecţia şi refacerea biodiversităţii şi ecosistemelor, lu</w:t>
      </w:r>
      <w:r w:rsidRPr="00CE3CE5">
        <w:rPr>
          <w:rFonts w:ascii="Trebuchet MS" w:hAnsi="Arial" w:cs="Arial"/>
          <w:sz w:val="24"/>
          <w:szCs w:val="24"/>
        </w:rPr>
        <w:t>ȃ</w:t>
      </w:r>
      <w:r w:rsidRPr="00CE3CE5">
        <w:rPr>
          <w:rFonts w:ascii="Trebuchet MS" w:hAnsi="Trebuchet MS"/>
          <w:sz w:val="24"/>
          <w:szCs w:val="24"/>
        </w:rPr>
        <w:t xml:space="preserve">nd în considerare efectele directe și efectele primare indirecte de pe parcursul implementării. Investiția se referă la dotarea cu </w:t>
      </w:r>
      <w:r w:rsidR="002E3484" w:rsidRPr="00CE3CE5">
        <w:rPr>
          <w:rFonts w:ascii="Trebuchet MS" w:hAnsi="Trebuchet MS"/>
          <w:sz w:val="24"/>
          <w:szCs w:val="24"/>
        </w:rPr>
        <w:t>mobilier specific a căminelor culturale</w:t>
      </w:r>
      <w:r w:rsidRPr="00CE3CE5">
        <w:rPr>
          <w:rFonts w:ascii="Trebuchet MS" w:hAnsi="Trebuchet MS"/>
          <w:sz w:val="24"/>
          <w:szCs w:val="24"/>
        </w:rPr>
        <w:t xml:space="preserve">, care se va desfășura în rețeaua </w:t>
      </w:r>
      <w:r w:rsidR="002E3484" w:rsidRPr="00CE3CE5">
        <w:rPr>
          <w:rFonts w:ascii="Trebuchet MS" w:hAnsi="Trebuchet MS"/>
          <w:sz w:val="24"/>
          <w:szCs w:val="24"/>
        </w:rPr>
        <w:t>culturală</w:t>
      </w:r>
      <w:r w:rsidRPr="00CE3CE5">
        <w:rPr>
          <w:rFonts w:ascii="Trebuchet MS" w:hAnsi="Trebuchet MS"/>
          <w:sz w:val="24"/>
          <w:szCs w:val="24"/>
        </w:rPr>
        <w:t xml:space="preserve"> a UAT </w:t>
      </w:r>
      <w:r w:rsidR="00B9528D" w:rsidRPr="00CE3CE5">
        <w:rPr>
          <w:rFonts w:ascii="Trebuchet MS" w:hAnsi="Trebuchet MS"/>
          <w:sz w:val="24"/>
          <w:szCs w:val="24"/>
        </w:rPr>
        <w:t>Brazii</w:t>
      </w:r>
      <w:r w:rsidR="008E68A6" w:rsidRPr="00CE3CE5">
        <w:rPr>
          <w:rFonts w:ascii="Trebuchet MS" w:hAnsi="Trebuchet MS"/>
          <w:sz w:val="24"/>
          <w:szCs w:val="24"/>
        </w:rPr>
        <w:t>.</w:t>
      </w:r>
    </w:p>
    <w:p w:rsidR="005E0409" w:rsidRPr="00CE3CE5" w:rsidRDefault="005E0409" w:rsidP="005E0409">
      <w:pPr>
        <w:spacing w:after="0" w:line="240" w:lineRule="auto"/>
        <w:jc w:val="both"/>
        <w:rPr>
          <w:rFonts w:ascii="Trebuchet MS" w:hAnsi="Trebuchet MS"/>
          <w:b/>
          <w:bCs/>
          <w:iCs/>
          <w:sz w:val="24"/>
          <w:szCs w:val="24"/>
        </w:rPr>
      </w:pPr>
    </w:p>
    <w:p w:rsidR="00C7785B" w:rsidRPr="00CE3CE5" w:rsidRDefault="00C7785B" w:rsidP="00C7785B">
      <w:pPr>
        <w:autoSpaceDE w:val="0"/>
        <w:autoSpaceDN w:val="0"/>
        <w:adjustRightInd w:val="0"/>
        <w:spacing w:after="0" w:line="240" w:lineRule="auto"/>
        <w:jc w:val="both"/>
        <w:rPr>
          <w:rFonts w:ascii="Trebuchet MS" w:eastAsiaTheme="minorHAnsi" w:hAnsi="Trebuchet MS" w:cs="Calibri,Bold"/>
          <w:bCs/>
          <w:sz w:val="24"/>
          <w:szCs w:val="24"/>
          <w:lang w:eastAsia="en-US"/>
        </w:rPr>
      </w:pPr>
      <w:r w:rsidRPr="00CE3CE5">
        <w:rPr>
          <w:rFonts w:ascii="Trebuchet MS" w:eastAsiaTheme="minorHAnsi" w:hAnsi="Trebuchet MS" w:cs="Calibri,Bold"/>
          <w:bCs/>
          <w:sz w:val="24"/>
          <w:szCs w:val="24"/>
          <w:lang w:eastAsia="en-US"/>
        </w:rPr>
        <w:t>În vederea îndeplinirii cerințelor DNSH ofertantul va prezenta și următoarele documente, lista nefiind exhaustivă:</w:t>
      </w:r>
    </w:p>
    <w:p w:rsidR="00C7785B" w:rsidRPr="00CE3CE5" w:rsidRDefault="00C7785B" w:rsidP="00C7785B">
      <w:pPr>
        <w:autoSpaceDE w:val="0"/>
        <w:autoSpaceDN w:val="0"/>
        <w:adjustRightInd w:val="0"/>
        <w:spacing w:after="0" w:line="240" w:lineRule="auto"/>
        <w:jc w:val="both"/>
        <w:rPr>
          <w:rFonts w:ascii="Trebuchet MS" w:hAnsi="Trebuchet MS"/>
          <w:b/>
          <w:bCs/>
          <w:iCs/>
          <w:sz w:val="24"/>
          <w:szCs w:val="24"/>
        </w:rPr>
      </w:pPr>
    </w:p>
    <w:p w:rsidR="00C7785B" w:rsidRPr="00CE3CE5" w:rsidRDefault="002E3484" w:rsidP="00245416">
      <w:pPr>
        <w:autoSpaceDE w:val="0"/>
        <w:autoSpaceDN w:val="0"/>
        <w:adjustRightInd w:val="0"/>
        <w:spacing w:after="0" w:line="240" w:lineRule="auto"/>
        <w:jc w:val="both"/>
        <w:rPr>
          <w:rFonts w:ascii="Trebuchet MS" w:eastAsiaTheme="minorHAnsi" w:hAnsi="Trebuchet MS" w:cs="Calibri,Bold"/>
          <w:b/>
          <w:bCs/>
          <w:sz w:val="24"/>
          <w:szCs w:val="24"/>
          <w:lang w:eastAsia="en-US"/>
        </w:rPr>
      </w:pPr>
      <w:r w:rsidRPr="00CE3CE5">
        <w:rPr>
          <w:rFonts w:ascii="Trebuchet MS" w:eastAsiaTheme="minorHAnsi" w:hAnsi="Trebuchet MS" w:cs="Calibri,Bold"/>
          <w:b/>
          <w:bCs/>
          <w:sz w:val="24"/>
          <w:szCs w:val="24"/>
          <w:lang w:eastAsia="en-US"/>
        </w:rPr>
        <w:t>L</w:t>
      </w:r>
      <w:r w:rsidR="00C7785B" w:rsidRPr="00CE3CE5">
        <w:rPr>
          <w:rFonts w:ascii="Trebuchet MS" w:eastAsiaTheme="minorHAnsi" w:hAnsi="Trebuchet MS" w:cs="Calibri,Bold"/>
          <w:b/>
          <w:bCs/>
          <w:sz w:val="24"/>
          <w:szCs w:val="24"/>
          <w:lang w:eastAsia="en-US"/>
        </w:rPr>
        <w:t>a momentul livrării produselor:</w:t>
      </w:r>
    </w:p>
    <w:p w:rsidR="00C7785B" w:rsidRPr="00CE3CE5" w:rsidRDefault="00C7785B" w:rsidP="00C7785B">
      <w:pPr>
        <w:autoSpaceDE w:val="0"/>
        <w:autoSpaceDN w:val="0"/>
        <w:adjustRightInd w:val="0"/>
        <w:spacing w:after="0" w:line="240" w:lineRule="auto"/>
        <w:ind w:left="709"/>
        <w:jc w:val="both"/>
        <w:rPr>
          <w:rFonts w:ascii="Trebuchet MS" w:eastAsiaTheme="minorHAnsi" w:hAnsi="Trebuchet MS" w:cs="Calibri"/>
          <w:sz w:val="24"/>
          <w:szCs w:val="24"/>
          <w:lang w:eastAsia="en-US"/>
        </w:rPr>
      </w:pPr>
      <w:r w:rsidRPr="00CE3CE5">
        <w:rPr>
          <w:rFonts w:ascii="Trebuchet MS" w:eastAsiaTheme="minorHAnsi" w:hAnsi="Trebuchet MS" w:cs="Calibri"/>
          <w:sz w:val="24"/>
          <w:szCs w:val="24"/>
          <w:lang w:eastAsia="en-US"/>
        </w:rPr>
        <w:t>i. Fișă tehnică produs, dacă este cazul;</w:t>
      </w:r>
    </w:p>
    <w:p w:rsidR="00C7785B" w:rsidRPr="00CE3CE5" w:rsidRDefault="00C7785B" w:rsidP="00C7785B">
      <w:pPr>
        <w:autoSpaceDE w:val="0"/>
        <w:autoSpaceDN w:val="0"/>
        <w:adjustRightInd w:val="0"/>
        <w:spacing w:after="0" w:line="240" w:lineRule="auto"/>
        <w:ind w:left="709"/>
        <w:jc w:val="both"/>
        <w:rPr>
          <w:rFonts w:ascii="Trebuchet MS" w:eastAsiaTheme="minorHAnsi" w:hAnsi="Trebuchet MS" w:cs="Calibri"/>
          <w:sz w:val="24"/>
          <w:szCs w:val="24"/>
          <w:lang w:eastAsia="en-US"/>
        </w:rPr>
      </w:pPr>
      <w:r w:rsidRPr="00CE3CE5">
        <w:rPr>
          <w:rFonts w:ascii="Trebuchet MS" w:eastAsiaTheme="minorHAnsi" w:hAnsi="Trebuchet MS" w:cs="Calibri"/>
          <w:sz w:val="24"/>
          <w:szCs w:val="24"/>
          <w:lang w:eastAsia="en-US"/>
        </w:rPr>
        <w:t>ii. Manual de instrucțiuni/utilizare, dacă este cazul;</w:t>
      </w:r>
    </w:p>
    <w:p w:rsidR="00C7785B" w:rsidRPr="00CE3CE5" w:rsidRDefault="00C7785B" w:rsidP="00C7785B">
      <w:pPr>
        <w:spacing w:after="0" w:line="240" w:lineRule="auto"/>
        <w:ind w:left="709"/>
        <w:jc w:val="both"/>
        <w:rPr>
          <w:rFonts w:ascii="Trebuchet MS" w:eastAsiaTheme="minorHAnsi" w:hAnsi="Trebuchet MS" w:cs="Calibri"/>
          <w:sz w:val="24"/>
          <w:szCs w:val="24"/>
          <w:lang w:eastAsia="en-US"/>
        </w:rPr>
      </w:pPr>
      <w:proofErr w:type="spellStart"/>
      <w:r w:rsidRPr="00CE3CE5">
        <w:rPr>
          <w:rFonts w:ascii="Trebuchet MS" w:eastAsiaTheme="minorHAnsi" w:hAnsi="Trebuchet MS" w:cs="Calibri"/>
          <w:sz w:val="24"/>
          <w:szCs w:val="24"/>
          <w:lang w:eastAsia="en-US"/>
        </w:rPr>
        <w:t>iii</w:t>
      </w:r>
      <w:proofErr w:type="spellEnd"/>
      <w:r w:rsidRPr="00CE3CE5">
        <w:rPr>
          <w:rFonts w:ascii="Trebuchet MS" w:eastAsiaTheme="minorHAnsi" w:hAnsi="Trebuchet MS" w:cs="Calibri"/>
          <w:sz w:val="24"/>
          <w:szCs w:val="24"/>
          <w:lang w:eastAsia="en-US"/>
        </w:rPr>
        <w:t>. Certificat de garanție tehnică de la producător / furnizor / distribuitor.</w:t>
      </w:r>
    </w:p>
    <w:p w:rsidR="00245416" w:rsidRPr="00CE3CE5" w:rsidRDefault="00245416" w:rsidP="00C7785B">
      <w:pPr>
        <w:spacing w:after="0" w:line="240" w:lineRule="auto"/>
        <w:ind w:left="709"/>
        <w:jc w:val="both"/>
        <w:rPr>
          <w:rFonts w:ascii="Trebuchet MS" w:hAnsi="Trebuchet MS"/>
          <w:b/>
          <w:bCs/>
          <w:iCs/>
          <w:sz w:val="24"/>
          <w:szCs w:val="24"/>
        </w:rPr>
      </w:pPr>
    </w:p>
    <w:p w:rsidR="00606B3E" w:rsidRPr="00CE3CE5" w:rsidRDefault="00606B3E" w:rsidP="00606B3E">
      <w:pPr>
        <w:spacing w:after="0" w:line="240" w:lineRule="auto"/>
        <w:jc w:val="both"/>
        <w:rPr>
          <w:rFonts w:ascii="Trebuchet MS" w:hAnsi="Trebuchet MS"/>
          <w:b/>
          <w:bCs/>
          <w:color w:val="002060"/>
          <w:sz w:val="24"/>
          <w:szCs w:val="24"/>
        </w:rPr>
      </w:pPr>
      <w:r w:rsidRPr="00CE3CE5">
        <w:rPr>
          <w:rFonts w:ascii="Trebuchet MS" w:hAnsi="Trebuchet MS"/>
          <w:b/>
          <w:bCs/>
          <w:color w:val="002060"/>
          <w:sz w:val="24"/>
          <w:szCs w:val="24"/>
        </w:rPr>
        <w:t>3.3.2 Timp de funcționare (disponibilitate) a produsului (dacă este cazul)</w:t>
      </w:r>
    </w:p>
    <w:p w:rsidR="00606B3E" w:rsidRPr="00CE3CE5" w:rsidRDefault="00606B3E" w:rsidP="00606B3E">
      <w:pPr>
        <w:spacing w:after="0" w:line="240" w:lineRule="auto"/>
        <w:jc w:val="both"/>
        <w:rPr>
          <w:rFonts w:ascii="Trebuchet MS" w:hAnsi="Trebuchet MS"/>
          <w:sz w:val="24"/>
          <w:szCs w:val="24"/>
        </w:rPr>
      </w:pPr>
      <w:r w:rsidRPr="00CE3CE5">
        <w:rPr>
          <w:rFonts w:ascii="Trebuchet MS" w:hAnsi="Trebuchet MS"/>
          <w:sz w:val="24"/>
          <w:szCs w:val="24"/>
        </w:rPr>
        <w:t>Nu este cazul</w:t>
      </w:r>
    </w:p>
    <w:p w:rsidR="00F75D1A" w:rsidRPr="00CE3CE5" w:rsidRDefault="00F75D1A" w:rsidP="00606B3E">
      <w:pPr>
        <w:spacing w:after="0" w:line="240" w:lineRule="auto"/>
        <w:jc w:val="both"/>
        <w:rPr>
          <w:rFonts w:ascii="Trebuchet MS" w:hAnsi="Trebuchet MS"/>
          <w:sz w:val="24"/>
          <w:szCs w:val="24"/>
        </w:rPr>
      </w:pPr>
    </w:p>
    <w:p w:rsidR="00606B3E" w:rsidRPr="00CE3CE5" w:rsidRDefault="00606B3E" w:rsidP="00606B3E">
      <w:pPr>
        <w:spacing w:after="0" w:line="240" w:lineRule="auto"/>
        <w:jc w:val="both"/>
        <w:rPr>
          <w:rFonts w:ascii="Trebuchet MS" w:hAnsi="Trebuchet MS"/>
          <w:b/>
          <w:bCs/>
          <w:color w:val="002060"/>
          <w:sz w:val="24"/>
          <w:szCs w:val="24"/>
        </w:rPr>
      </w:pPr>
      <w:r w:rsidRPr="00CE3CE5">
        <w:rPr>
          <w:rFonts w:ascii="Trebuchet MS" w:hAnsi="Trebuchet MS"/>
          <w:b/>
          <w:bCs/>
          <w:color w:val="002060"/>
          <w:sz w:val="24"/>
          <w:szCs w:val="24"/>
        </w:rPr>
        <w:t>3.4. Extensibilitate, dacă este cazul</w:t>
      </w:r>
    </w:p>
    <w:p w:rsidR="00606B3E" w:rsidRPr="00CE3CE5" w:rsidRDefault="00606B3E" w:rsidP="00606B3E">
      <w:pPr>
        <w:spacing w:after="0" w:line="240" w:lineRule="auto"/>
        <w:jc w:val="both"/>
        <w:rPr>
          <w:rFonts w:ascii="Trebuchet MS" w:hAnsi="Trebuchet MS"/>
          <w:sz w:val="24"/>
          <w:szCs w:val="24"/>
        </w:rPr>
      </w:pPr>
      <w:r w:rsidRPr="00CE3CE5">
        <w:rPr>
          <w:rFonts w:ascii="Trebuchet MS" w:hAnsi="Trebuchet MS"/>
          <w:sz w:val="24"/>
          <w:szCs w:val="24"/>
        </w:rPr>
        <w:t>Nu este cazul</w:t>
      </w:r>
    </w:p>
    <w:p w:rsidR="00606B3E" w:rsidRPr="00CE3CE5" w:rsidRDefault="00606B3E" w:rsidP="00606B3E">
      <w:pPr>
        <w:spacing w:after="0" w:line="240" w:lineRule="auto"/>
        <w:jc w:val="both"/>
        <w:rPr>
          <w:rFonts w:ascii="Trebuchet MS" w:hAnsi="Trebuchet MS"/>
          <w:b/>
          <w:bCs/>
          <w:sz w:val="24"/>
          <w:szCs w:val="24"/>
        </w:rPr>
      </w:pPr>
    </w:p>
    <w:p w:rsidR="00606B3E" w:rsidRPr="00CE3CE5" w:rsidRDefault="00606B3E" w:rsidP="00606B3E">
      <w:pPr>
        <w:spacing w:after="0" w:line="240" w:lineRule="auto"/>
        <w:jc w:val="both"/>
        <w:rPr>
          <w:rFonts w:ascii="Trebuchet MS" w:hAnsi="Trebuchet MS"/>
          <w:b/>
          <w:bCs/>
          <w:color w:val="002060"/>
          <w:sz w:val="24"/>
          <w:szCs w:val="24"/>
        </w:rPr>
      </w:pPr>
      <w:r w:rsidRPr="00CE3CE5">
        <w:rPr>
          <w:rFonts w:ascii="Trebuchet MS" w:hAnsi="Trebuchet MS"/>
          <w:b/>
          <w:bCs/>
          <w:color w:val="002060"/>
          <w:sz w:val="24"/>
          <w:szCs w:val="24"/>
        </w:rPr>
        <w:lastRenderedPageBreak/>
        <w:t>3.5. Furnizarea de produse de generație superioară, dacă este cazul</w:t>
      </w:r>
    </w:p>
    <w:p w:rsidR="00606B3E" w:rsidRPr="00CE3CE5" w:rsidRDefault="00606B3E" w:rsidP="00606B3E">
      <w:pPr>
        <w:spacing w:after="0" w:line="240" w:lineRule="auto"/>
        <w:jc w:val="both"/>
        <w:rPr>
          <w:rFonts w:ascii="Trebuchet MS" w:hAnsi="Trebuchet MS"/>
          <w:sz w:val="24"/>
          <w:szCs w:val="24"/>
        </w:rPr>
      </w:pPr>
      <w:r w:rsidRPr="00CE3CE5">
        <w:rPr>
          <w:rFonts w:ascii="Trebuchet MS" w:hAnsi="Trebuchet MS"/>
          <w:sz w:val="24"/>
          <w:szCs w:val="24"/>
        </w:rPr>
        <w:t>Nu este cazul</w:t>
      </w:r>
    </w:p>
    <w:p w:rsidR="00606B3E" w:rsidRPr="00CE3CE5" w:rsidRDefault="00606B3E" w:rsidP="005E0409">
      <w:pPr>
        <w:spacing w:after="0" w:line="240" w:lineRule="auto"/>
        <w:jc w:val="both"/>
        <w:rPr>
          <w:rFonts w:ascii="Trebuchet MS" w:hAnsi="Trebuchet MS"/>
          <w:b/>
          <w:bCs/>
          <w:color w:val="002060"/>
          <w:sz w:val="24"/>
          <w:szCs w:val="24"/>
        </w:rPr>
      </w:pPr>
    </w:p>
    <w:p w:rsidR="005E0409" w:rsidRPr="00CE3CE5" w:rsidRDefault="005E0409" w:rsidP="005E0409">
      <w:pPr>
        <w:spacing w:after="0" w:line="240" w:lineRule="auto"/>
        <w:jc w:val="both"/>
        <w:rPr>
          <w:rFonts w:ascii="Trebuchet MS" w:hAnsi="Trebuchet MS"/>
          <w:b/>
          <w:bCs/>
          <w:color w:val="002060"/>
          <w:sz w:val="24"/>
          <w:szCs w:val="24"/>
        </w:rPr>
      </w:pPr>
      <w:r w:rsidRPr="00CE3CE5">
        <w:rPr>
          <w:rFonts w:ascii="Trebuchet MS" w:hAnsi="Trebuchet MS"/>
          <w:b/>
          <w:bCs/>
          <w:color w:val="002060"/>
          <w:sz w:val="24"/>
          <w:szCs w:val="24"/>
        </w:rPr>
        <w:t>3.</w:t>
      </w:r>
      <w:r w:rsidR="00606B3E" w:rsidRPr="00CE3CE5">
        <w:rPr>
          <w:rFonts w:ascii="Trebuchet MS" w:hAnsi="Trebuchet MS"/>
          <w:b/>
          <w:bCs/>
          <w:color w:val="002060"/>
          <w:sz w:val="24"/>
          <w:szCs w:val="24"/>
        </w:rPr>
        <w:t>6</w:t>
      </w:r>
      <w:r w:rsidRPr="00CE3CE5">
        <w:rPr>
          <w:rFonts w:ascii="Trebuchet MS" w:hAnsi="Trebuchet MS"/>
          <w:b/>
          <w:bCs/>
          <w:color w:val="002060"/>
          <w:sz w:val="24"/>
          <w:szCs w:val="24"/>
        </w:rPr>
        <w:t xml:space="preserve"> Garanție/Termen de valabilitate</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bCs/>
          <w:sz w:val="24"/>
          <w:szCs w:val="24"/>
        </w:rPr>
      </w:pPr>
      <w:r w:rsidRPr="00CE3CE5">
        <w:rPr>
          <w:rFonts w:ascii="Trebuchet MS" w:hAnsi="Trebuchet MS"/>
          <w:bCs/>
          <w:sz w:val="24"/>
          <w:szCs w:val="24"/>
        </w:rPr>
        <w:t>Terme</w:t>
      </w:r>
      <w:r w:rsidR="007028CA" w:rsidRPr="00CE3CE5">
        <w:rPr>
          <w:rFonts w:ascii="Trebuchet MS" w:hAnsi="Trebuchet MS"/>
          <w:bCs/>
          <w:sz w:val="24"/>
          <w:szCs w:val="24"/>
        </w:rPr>
        <w:t>n</w:t>
      </w:r>
      <w:r w:rsidRPr="00CE3CE5">
        <w:rPr>
          <w:rFonts w:ascii="Trebuchet MS" w:hAnsi="Trebuchet MS"/>
          <w:bCs/>
          <w:sz w:val="24"/>
          <w:szCs w:val="24"/>
        </w:rPr>
        <w:t xml:space="preserve">ul de </w:t>
      </w:r>
      <w:r w:rsidR="00053502" w:rsidRPr="00CE3CE5">
        <w:rPr>
          <w:rFonts w:ascii="Trebuchet MS" w:hAnsi="Trebuchet MS"/>
          <w:bCs/>
          <w:sz w:val="24"/>
          <w:szCs w:val="24"/>
        </w:rPr>
        <w:t>garanție</w:t>
      </w:r>
      <w:r w:rsidRPr="00CE3CE5">
        <w:rPr>
          <w:rFonts w:ascii="Trebuchet MS" w:hAnsi="Trebuchet MS"/>
          <w:bCs/>
          <w:sz w:val="24"/>
          <w:szCs w:val="24"/>
        </w:rPr>
        <w:t xml:space="preserve"> este de</w:t>
      </w:r>
      <w:r w:rsidR="007028CA" w:rsidRPr="00CE3CE5">
        <w:rPr>
          <w:rFonts w:ascii="Trebuchet MS" w:hAnsi="Trebuchet MS"/>
          <w:bCs/>
          <w:sz w:val="24"/>
          <w:szCs w:val="24"/>
        </w:rPr>
        <w:t>:</w:t>
      </w:r>
      <w:r w:rsidRPr="00CE3CE5">
        <w:rPr>
          <w:rFonts w:ascii="Trebuchet MS" w:hAnsi="Trebuchet MS"/>
          <w:bCs/>
          <w:sz w:val="24"/>
          <w:szCs w:val="24"/>
        </w:rPr>
        <w:t xml:space="preserve"> </w:t>
      </w:r>
      <w:r w:rsidR="002E3484" w:rsidRPr="00CE3CE5">
        <w:rPr>
          <w:rFonts w:ascii="Trebuchet MS" w:hAnsi="Trebuchet MS"/>
          <w:b/>
          <w:sz w:val="24"/>
          <w:szCs w:val="24"/>
        </w:rPr>
        <w:t>minim 36</w:t>
      </w:r>
      <w:r w:rsidRPr="00CE3CE5">
        <w:rPr>
          <w:rFonts w:ascii="Trebuchet MS" w:hAnsi="Trebuchet MS"/>
          <w:b/>
          <w:sz w:val="24"/>
          <w:szCs w:val="24"/>
        </w:rPr>
        <w:t xml:space="preserve"> de luni</w:t>
      </w:r>
      <w:r w:rsidRPr="00CE3CE5">
        <w:rPr>
          <w:rFonts w:ascii="Trebuchet MS" w:hAnsi="Trebuchet MS"/>
          <w:bCs/>
          <w:sz w:val="24"/>
          <w:szCs w:val="24"/>
        </w:rPr>
        <w:t>.</w:t>
      </w:r>
    </w:p>
    <w:p w:rsidR="005E0409" w:rsidRPr="00CE3CE5" w:rsidRDefault="005E0409" w:rsidP="005E0409">
      <w:pPr>
        <w:spacing w:after="0" w:line="240" w:lineRule="auto"/>
        <w:jc w:val="both"/>
        <w:rPr>
          <w:rFonts w:ascii="Trebuchet MS" w:hAnsi="Trebuchet MS"/>
          <w:bCs/>
          <w:sz w:val="24"/>
          <w:szCs w:val="24"/>
        </w:rPr>
      </w:pPr>
    </w:p>
    <w:p w:rsidR="005E0409" w:rsidRPr="00CE3CE5" w:rsidRDefault="005E0409" w:rsidP="005E0409">
      <w:pPr>
        <w:spacing w:after="0" w:line="240" w:lineRule="auto"/>
        <w:jc w:val="both"/>
        <w:rPr>
          <w:rFonts w:ascii="Trebuchet MS" w:hAnsi="Trebuchet MS"/>
          <w:bCs/>
          <w:sz w:val="24"/>
          <w:szCs w:val="24"/>
        </w:rPr>
      </w:pPr>
      <w:r w:rsidRPr="00CE3CE5">
        <w:rPr>
          <w:rFonts w:ascii="Trebuchet MS" w:hAnsi="Trebuchet MS"/>
          <w:bCs/>
          <w:sz w:val="24"/>
          <w:szCs w:val="24"/>
        </w:rPr>
        <w:t xml:space="preserve">Produsele ofertate trebuie să fie acoperite de garanție pentru cel puțin perioada solicitată. Perioada de garanție începe de la data </w:t>
      </w:r>
      <w:r w:rsidR="007028CA" w:rsidRPr="00CE3CE5">
        <w:rPr>
          <w:rFonts w:ascii="Trebuchet MS" w:hAnsi="Trebuchet MS"/>
          <w:bCs/>
          <w:sz w:val="24"/>
          <w:szCs w:val="24"/>
        </w:rPr>
        <w:t>testării</w:t>
      </w:r>
      <w:r w:rsidRPr="00CE3CE5">
        <w:rPr>
          <w:rFonts w:ascii="Trebuchet MS" w:hAnsi="Trebuchet MS"/>
          <w:bCs/>
          <w:sz w:val="24"/>
          <w:szCs w:val="24"/>
        </w:rPr>
        <w:t xml:space="preserve"> </w:t>
      </w:r>
      <w:r w:rsidR="00C7785B" w:rsidRPr="00CE3CE5">
        <w:rPr>
          <w:rFonts w:ascii="Trebuchet MS" w:hAnsi="Trebuchet MS"/>
          <w:bCs/>
          <w:sz w:val="24"/>
          <w:szCs w:val="24"/>
        </w:rPr>
        <w:t>ș</w:t>
      </w:r>
      <w:r w:rsidRPr="00CE3CE5">
        <w:rPr>
          <w:rFonts w:ascii="Trebuchet MS" w:hAnsi="Trebuchet MS"/>
          <w:bCs/>
          <w:sz w:val="24"/>
          <w:szCs w:val="24"/>
        </w:rPr>
        <w:t xml:space="preserve">i punerii in </w:t>
      </w:r>
      <w:r w:rsidR="007028CA" w:rsidRPr="00CE3CE5">
        <w:rPr>
          <w:rFonts w:ascii="Trebuchet MS" w:hAnsi="Trebuchet MS"/>
          <w:bCs/>
          <w:sz w:val="24"/>
          <w:szCs w:val="24"/>
        </w:rPr>
        <w:t>funcțiune</w:t>
      </w:r>
      <w:r w:rsidRPr="00CE3CE5">
        <w:rPr>
          <w:rFonts w:ascii="Trebuchet MS" w:hAnsi="Trebuchet MS"/>
          <w:bCs/>
          <w:sz w:val="24"/>
          <w:szCs w:val="24"/>
        </w:rPr>
        <w:t>.</w:t>
      </w:r>
    </w:p>
    <w:p w:rsidR="005E0409" w:rsidRPr="00CE3CE5" w:rsidRDefault="005E0409" w:rsidP="005E0409">
      <w:pPr>
        <w:spacing w:after="0" w:line="240" w:lineRule="auto"/>
        <w:jc w:val="both"/>
        <w:rPr>
          <w:rFonts w:ascii="Trebuchet MS" w:hAnsi="Trebuchet MS"/>
          <w:bCs/>
          <w:sz w:val="24"/>
          <w:szCs w:val="24"/>
        </w:rPr>
      </w:pPr>
    </w:p>
    <w:p w:rsidR="005E0409" w:rsidRPr="00CE3CE5" w:rsidRDefault="005E0409" w:rsidP="005E0409">
      <w:pPr>
        <w:spacing w:after="0" w:line="240" w:lineRule="auto"/>
        <w:jc w:val="both"/>
        <w:rPr>
          <w:rFonts w:ascii="Trebuchet MS" w:hAnsi="Trebuchet MS"/>
          <w:bCs/>
          <w:sz w:val="24"/>
          <w:szCs w:val="24"/>
        </w:rPr>
      </w:pPr>
      <w:r w:rsidRPr="00CE3CE5">
        <w:rPr>
          <w:rFonts w:ascii="Trebuchet MS" w:hAnsi="Trebuchet MS"/>
          <w:bCs/>
          <w:sz w:val="24"/>
          <w:szCs w:val="24"/>
        </w:rPr>
        <w:t xml:space="preserve">Garanția trebuie să precizeze elementele de identificare a produsului, termenul de garanție, modalitățile de asigurare a garanției - întreținere, reparare, înlocuire - inclusiv denumirea și adresa vânzătorului și ale locației unde se prestează serviciile de </w:t>
      </w:r>
      <w:proofErr w:type="spellStart"/>
      <w:r w:rsidR="007028CA" w:rsidRPr="00CE3CE5">
        <w:rPr>
          <w:rFonts w:ascii="Trebuchet MS" w:hAnsi="Trebuchet MS"/>
          <w:bCs/>
          <w:sz w:val="24"/>
          <w:szCs w:val="24"/>
        </w:rPr>
        <w:t>mentenanță</w:t>
      </w:r>
      <w:proofErr w:type="spellEnd"/>
      <w:r w:rsidRPr="00CE3CE5">
        <w:rPr>
          <w:rFonts w:ascii="Trebuchet MS" w:hAnsi="Trebuchet MS"/>
          <w:bCs/>
          <w:sz w:val="24"/>
          <w:szCs w:val="24"/>
        </w:rPr>
        <w:t>.</w:t>
      </w:r>
    </w:p>
    <w:p w:rsidR="00C7785B" w:rsidRPr="00CE3CE5" w:rsidRDefault="00C7785B" w:rsidP="005E0409">
      <w:pPr>
        <w:spacing w:after="0" w:line="240" w:lineRule="auto"/>
        <w:jc w:val="both"/>
        <w:rPr>
          <w:rFonts w:ascii="Trebuchet MS" w:hAnsi="Trebuchet MS"/>
          <w:bCs/>
          <w:sz w:val="24"/>
          <w:szCs w:val="24"/>
        </w:rPr>
      </w:pPr>
    </w:p>
    <w:p w:rsidR="00C7785B" w:rsidRPr="00CE3CE5" w:rsidRDefault="00C7785B" w:rsidP="00167351">
      <w:pPr>
        <w:autoSpaceDE w:val="0"/>
        <w:autoSpaceDN w:val="0"/>
        <w:adjustRightInd w:val="0"/>
        <w:spacing w:after="0" w:line="240" w:lineRule="auto"/>
        <w:jc w:val="both"/>
        <w:rPr>
          <w:rFonts w:ascii="Trebuchet MS" w:eastAsiaTheme="minorHAnsi" w:hAnsi="Trebuchet MS" w:cs="Calibri"/>
          <w:sz w:val="24"/>
          <w:szCs w:val="24"/>
          <w:lang w:eastAsia="en-US"/>
        </w:rPr>
      </w:pPr>
      <w:r w:rsidRPr="00CE3CE5">
        <w:rPr>
          <w:rFonts w:ascii="Trebuchet MS" w:eastAsiaTheme="minorHAnsi" w:hAnsi="Trebuchet MS" w:cs="Calibri"/>
          <w:sz w:val="24"/>
          <w:szCs w:val="24"/>
          <w:lang w:eastAsia="en-US"/>
        </w:rPr>
        <w:t>Garanția comercială trebuie să acopere toate costurile rezultate din remedierea defectelor în perioada</w:t>
      </w:r>
      <w:r w:rsidR="00167351" w:rsidRPr="00CE3CE5">
        <w:rPr>
          <w:rFonts w:ascii="Trebuchet MS" w:eastAsiaTheme="minorHAnsi" w:hAnsi="Trebuchet MS" w:cs="Calibri"/>
          <w:sz w:val="24"/>
          <w:szCs w:val="24"/>
          <w:lang w:eastAsia="en-US"/>
        </w:rPr>
        <w:t xml:space="preserve"> </w:t>
      </w:r>
      <w:r w:rsidRPr="00CE3CE5">
        <w:rPr>
          <w:rFonts w:ascii="Trebuchet MS" w:eastAsiaTheme="minorHAnsi" w:hAnsi="Trebuchet MS" w:cs="Calibri"/>
          <w:sz w:val="24"/>
          <w:szCs w:val="24"/>
          <w:lang w:eastAsia="en-US"/>
        </w:rPr>
        <w:t>de garanție, inclusiv, dar fără a se limita la:</w:t>
      </w:r>
    </w:p>
    <w:p w:rsidR="00C7785B" w:rsidRPr="00CE3CE5" w:rsidRDefault="00C7785B" w:rsidP="00167351">
      <w:pPr>
        <w:pStyle w:val="Listparagraf"/>
        <w:numPr>
          <w:ilvl w:val="0"/>
          <w:numId w:val="32"/>
        </w:numPr>
        <w:autoSpaceDE w:val="0"/>
        <w:autoSpaceDN w:val="0"/>
        <w:adjustRightInd w:val="0"/>
        <w:spacing w:after="0" w:line="240" w:lineRule="auto"/>
        <w:jc w:val="both"/>
        <w:rPr>
          <w:rFonts w:ascii="Trebuchet MS" w:eastAsiaTheme="minorHAnsi" w:hAnsi="Trebuchet MS" w:cs="Calibri"/>
          <w:sz w:val="24"/>
          <w:szCs w:val="24"/>
          <w:lang w:val="ro-RO"/>
        </w:rPr>
      </w:pPr>
      <w:r w:rsidRPr="00CE3CE5">
        <w:rPr>
          <w:rFonts w:ascii="Trebuchet MS" w:eastAsiaTheme="minorHAnsi" w:hAnsi="Trebuchet MS" w:cs="Calibri"/>
          <w:sz w:val="24"/>
          <w:szCs w:val="24"/>
          <w:lang w:val="ro-RO"/>
        </w:rPr>
        <w:t>prestarea de servicii cu opțiuni de ridicare și returnare sau reparații la față locului;</w:t>
      </w:r>
    </w:p>
    <w:p w:rsidR="00C7785B" w:rsidRPr="00CE3CE5" w:rsidRDefault="00C7785B" w:rsidP="00167351">
      <w:pPr>
        <w:pStyle w:val="Listparagraf"/>
        <w:numPr>
          <w:ilvl w:val="0"/>
          <w:numId w:val="32"/>
        </w:numPr>
        <w:autoSpaceDE w:val="0"/>
        <w:autoSpaceDN w:val="0"/>
        <w:adjustRightInd w:val="0"/>
        <w:spacing w:after="0" w:line="240" w:lineRule="auto"/>
        <w:jc w:val="both"/>
        <w:rPr>
          <w:rFonts w:ascii="Trebuchet MS" w:eastAsiaTheme="minorHAnsi" w:hAnsi="Trebuchet MS" w:cs="Calibri"/>
          <w:sz w:val="24"/>
          <w:szCs w:val="24"/>
          <w:lang w:val="ro-RO"/>
        </w:rPr>
      </w:pPr>
      <w:r w:rsidRPr="00CE3CE5">
        <w:rPr>
          <w:rFonts w:ascii="Trebuchet MS" w:eastAsiaTheme="minorHAnsi" w:hAnsi="Trebuchet MS" w:cs="Calibri"/>
          <w:sz w:val="24"/>
          <w:szCs w:val="24"/>
          <w:lang w:val="ro-RO"/>
        </w:rPr>
        <w:t>demontare, inclusiv uneltele necesare pe durata intervenției (daca este aplicabil);</w:t>
      </w:r>
    </w:p>
    <w:p w:rsidR="00C7785B" w:rsidRPr="00CE3CE5" w:rsidRDefault="00C7785B" w:rsidP="00167351">
      <w:pPr>
        <w:pStyle w:val="Listparagraf"/>
        <w:numPr>
          <w:ilvl w:val="0"/>
          <w:numId w:val="32"/>
        </w:numPr>
        <w:autoSpaceDE w:val="0"/>
        <w:autoSpaceDN w:val="0"/>
        <w:adjustRightInd w:val="0"/>
        <w:spacing w:after="0" w:line="240" w:lineRule="auto"/>
        <w:jc w:val="both"/>
        <w:rPr>
          <w:rFonts w:ascii="Trebuchet MS" w:eastAsiaTheme="minorHAnsi" w:hAnsi="Trebuchet MS" w:cs="Calibri"/>
          <w:sz w:val="24"/>
          <w:szCs w:val="24"/>
          <w:lang w:val="ro-RO"/>
        </w:rPr>
      </w:pPr>
      <w:r w:rsidRPr="00CE3CE5">
        <w:rPr>
          <w:rFonts w:ascii="Trebuchet MS" w:eastAsiaTheme="minorHAnsi" w:hAnsi="Trebuchet MS" w:cs="Calibri"/>
          <w:sz w:val="24"/>
          <w:szCs w:val="24"/>
          <w:lang w:val="ro-RO"/>
        </w:rPr>
        <w:t>ambalaje, inclusiv furnizarea de material protector pentru transport (carton, cutii, lăzi etc.);</w:t>
      </w:r>
    </w:p>
    <w:p w:rsidR="00C7785B" w:rsidRPr="00CE3CE5" w:rsidRDefault="00C7785B" w:rsidP="00167351">
      <w:pPr>
        <w:pStyle w:val="Listparagraf"/>
        <w:numPr>
          <w:ilvl w:val="0"/>
          <w:numId w:val="32"/>
        </w:numPr>
        <w:autoSpaceDE w:val="0"/>
        <w:autoSpaceDN w:val="0"/>
        <w:adjustRightInd w:val="0"/>
        <w:spacing w:after="0" w:line="240" w:lineRule="auto"/>
        <w:jc w:val="both"/>
        <w:rPr>
          <w:rFonts w:ascii="Trebuchet MS" w:eastAsiaTheme="minorHAnsi" w:hAnsi="Trebuchet MS" w:cs="Calibri"/>
          <w:sz w:val="24"/>
          <w:szCs w:val="24"/>
          <w:lang w:val="ro-RO"/>
        </w:rPr>
      </w:pPr>
      <w:r w:rsidRPr="00CE3CE5">
        <w:rPr>
          <w:rFonts w:ascii="Trebuchet MS" w:eastAsiaTheme="minorHAnsi" w:hAnsi="Trebuchet MS" w:cs="Calibri"/>
          <w:sz w:val="24"/>
          <w:szCs w:val="24"/>
          <w:lang w:val="ro-RO"/>
        </w:rPr>
        <w:t>transport prin intermediul transportatorului, inclusiv de transport internațional (dacă este</w:t>
      </w:r>
      <w:r w:rsidR="00167351" w:rsidRPr="00CE3CE5">
        <w:rPr>
          <w:rFonts w:ascii="Trebuchet MS" w:eastAsiaTheme="minorHAnsi" w:hAnsi="Trebuchet MS" w:cs="Calibri"/>
          <w:sz w:val="24"/>
          <w:szCs w:val="24"/>
          <w:lang w:val="ro-RO"/>
        </w:rPr>
        <w:t xml:space="preserve"> </w:t>
      </w:r>
      <w:r w:rsidRPr="00CE3CE5">
        <w:rPr>
          <w:rFonts w:ascii="Trebuchet MS" w:eastAsiaTheme="minorHAnsi" w:hAnsi="Trebuchet MS" w:cs="Calibri"/>
          <w:sz w:val="24"/>
          <w:szCs w:val="24"/>
          <w:lang w:val="ro-RO"/>
        </w:rPr>
        <w:t>aplicabil);</w:t>
      </w:r>
    </w:p>
    <w:p w:rsidR="00167351" w:rsidRPr="00CE3CE5" w:rsidRDefault="00167351" w:rsidP="00167351">
      <w:pPr>
        <w:pStyle w:val="Listparagraf"/>
        <w:numPr>
          <w:ilvl w:val="0"/>
          <w:numId w:val="32"/>
        </w:numPr>
        <w:autoSpaceDE w:val="0"/>
        <w:autoSpaceDN w:val="0"/>
        <w:adjustRightInd w:val="0"/>
        <w:spacing w:after="0" w:line="240" w:lineRule="auto"/>
        <w:jc w:val="both"/>
        <w:rPr>
          <w:rFonts w:ascii="Trebuchet MS" w:eastAsiaTheme="minorHAnsi" w:hAnsi="Trebuchet MS" w:cs="Calibri"/>
          <w:sz w:val="24"/>
          <w:szCs w:val="24"/>
          <w:lang w:val="ro-RO"/>
        </w:rPr>
      </w:pPr>
      <w:r w:rsidRPr="00CE3CE5">
        <w:rPr>
          <w:rFonts w:ascii="Trebuchet MS" w:eastAsiaTheme="minorHAnsi" w:hAnsi="Trebuchet MS" w:cs="Calibri"/>
          <w:sz w:val="24"/>
          <w:szCs w:val="24"/>
          <w:lang w:val="ro-RO"/>
        </w:rPr>
        <w:t>diagnoza defectelor, inclusiv costurile de personal;</w:t>
      </w:r>
    </w:p>
    <w:p w:rsidR="00167351" w:rsidRPr="00CE3CE5" w:rsidRDefault="00167351" w:rsidP="00167351">
      <w:pPr>
        <w:pStyle w:val="Listparagraf"/>
        <w:numPr>
          <w:ilvl w:val="0"/>
          <w:numId w:val="32"/>
        </w:numPr>
        <w:autoSpaceDE w:val="0"/>
        <w:autoSpaceDN w:val="0"/>
        <w:adjustRightInd w:val="0"/>
        <w:spacing w:after="0" w:line="240" w:lineRule="auto"/>
        <w:jc w:val="both"/>
        <w:rPr>
          <w:rFonts w:ascii="Trebuchet MS" w:eastAsiaTheme="minorHAnsi" w:hAnsi="Trebuchet MS" w:cs="Calibri"/>
          <w:sz w:val="24"/>
          <w:szCs w:val="24"/>
          <w:lang w:val="ro-RO"/>
        </w:rPr>
      </w:pPr>
      <w:r w:rsidRPr="00CE3CE5">
        <w:rPr>
          <w:rFonts w:ascii="Trebuchet MS" w:eastAsiaTheme="minorHAnsi" w:hAnsi="Trebuchet MS" w:cs="Calibri"/>
          <w:sz w:val="24"/>
          <w:szCs w:val="24"/>
          <w:lang w:val="ro-RO"/>
        </w:rPr>
        <w:t>repararea tuturor componentelor defecte sau furnizarea unor noi componente;</w:t>
      </w:r>
    </w:p>
    <w:p w:rsidR="00167351" w:rsidRPr="00CE3CE5" w:rsidRDefault="00167351" w:rsidP="00167351">
      <w:pPr>
        <w:pStyle w:val="Listparagraf"/>
        <w:numPr>
          <w:ilvl w:val="0"/>
          <w:numId w:val="32"/>
        </w:numPr>
        <w:autoSpaceDE w:val="0"/>
        <w:autoSpaceDN w:val="0"/>
        <w:adjustRightInd w:val="0"/>
        <w:spacing w:after="0" w:line="240" w:lineRule="auto"/>
        <w:jc w:val="both"/>
        <w:rPr>
          <w:rFonts w:ascii="Trebuchet MS" w:eastAsiaTheme="minorHAnsi" w:hAnsi="Trebuchet MS" w:cs="Calibri"/>
          <w:sz w:val="24"/>
          <w:szCs w:val="24"/>
          <w:lang w:val="ro-RO"/>
        </w:rPr>
      </w:pPr>
      <w:r w:rsidRPr="00CE3CE5">
        <w:rPr>
          <w:rFonts w:ascii="Trebuchet MS" w:eastAsiaTheme="minorHAnsi" w:hAnsi="Trebuchet MS" w:cs="Calibri"/>
          <w:sz w:val="24"/>
          <w:szCs w:val="24"/>
          <w:lang w:val="ro-RO"/>
        </w:rPr>
        <w:t>înlocuirea părților defecte cu altele noi, sau înlocuirea produsului cu unul nou, în cazul în care produsul defect nu poate fi reparat;</w:t>
      </w:r>
    </w:p>
    <w:p w:rsidR="00167351" w:rsidRPr="00CE3CE5" w:rsidRDefault="00167351" w:rsidP="00167351">
      <w:pPr>
        <w:pStyle w:val="Listparagraf"/>
        <w:numPr>
          <w:ilvl w:val="0"/>
          <w:numId w:val="32"/>
        </w:numPr>
        <w:autoSpaceDE w:val="0"/>
        <w:autoSpaceDN w:val="0"/>
        <w:adjustRightInd w:val="0"/>
        <w:spacing w:after="0" w:line="240" w:lineRule="auto"/>
        <w:jc w:val="both"/>
        <w:rPr>
          <w:rFonts w:ascii="Trebuchet MS" w:eastAsiaTheme="minorHAnsi" w:hAnsi="Trebuchet MS" w:cs="Calibri"/>
          <w:sz w:val="24"/>
          <w:szCs w:val="24"/>
          <w:lang w:val="ro-RO"/>
        </w:rPr>
      </w:pPr>
      <w:r w:rsidRPr="00CE3CE5">
        <w:rPr>
          <w:rFonts w:ascii="Trebuchet MS" w:eastAsiaTheme="minorHAnsi" w:hAnsi="Trebuchet MS" w:cs="Calibri"/>
          <w:sz w:val="24"/>
          <w:szCs w:val="24"/>
          <w:lang w:val="ro-RO"/>
        </w:rPr>
        <w:t>despachetarea, inclusiv curățarea spațiilor unde se efectuează intervenția;</w:t>
      </w:r>
    </w:p>
    <w:p w:rsidR="00167351" w:rsidRPr="00CE3CE5" w:rsidRDefault="00167351" w:rsidP="00167351">
      <w:pPr>
        <w:pStyle w:val="Listparagraf"/>
        <w:numPr>
          <w:ilvl w:val="0"/>
          <w:numId w:val="32"/>
        </w:numPr>
        <w:autoSpaceDE w:val="0"/>
        <w:autoSpaceDN w:val="0"/>
        <w:adjustRightInd w:val="0"/>
        <w:spacing w:after="0" w:line="240" w:lineRule="auto"/>
        <w:jc w:val="both"/>
        <w:rPr>
          <w:rFonts w:ascii="Trebuchet MS" w:eastAsiaTheme="minorHAnsi" w:hAnsi="Trebuchet MS" w:cs="Calibri"/>
          <w:sz w:val="24"/>
          <w:szCs w:val="24"/>
          <w:lang w:val="ro-RO"/>
        </w:rPr>
      </w:pPr>
      <w:r w:rsidRPr="00CE3CE5">
        <w:rPr>
          <w:rFonts w:ascii="Trebuchet MS" w:eastAsiaTheme="minorHAnsi" w:hAnsi="Trebuchet MS" w:cs="Calibri"/>
          <w:sz w:val="24"/>
          <w:szCs w:val="24"/>
          <w:lang w:val="ro-RO"/>
        </w:rPr>
        <w:t>montarea în starea inițială;</w:t>
      </w:r>
    </w:p>
    <w:p w:rsidR="00167351" w:rsidRPr="00CE3CE5" w:rsidRDefault="00167351" w:rsidP="00167351">
      <w:pPr>
        <w:pStyle w:val="Listparagraf"/>
        <w:numPr>
          <w:ilvl w:val="0"/>
          <w:numId w:val="32"/>
        </w:numPr>
        <w:spacing w:after="0" w:line="240" w:lineRule="auto"/>
        <w:jc w:val="both"/>
        <w:rPr>
          <w:rFonts w:ascii="Trebuchet MS" w:hAnsi="Trebuchet MS"/>
          <w:bCs/>
          <w:sz w:val="24"/>
          <w:szCs w:val="24"/>
          <w:lang w:val="ro-RO"/>
        </w:rPr>
      </w:pPr>
      <w:r w:rsidRPr="00CE3CE5">
        <w:rPr>
          <w:rFonts w:ascii="Trebuchet MS" w:eastAsiaTheme="minorHAnsi" w:hAnsi="Trebuchet MS" w:cs="Calibri"/>
          <w:sz w:val="24"/>
          <w:szCs w:val="24"/>
          <w:lang w:val="ro-RO"/>
        </w:rPr>
        <w:t>testarea pentru a asigura funcționarea corectă.</w:t>
      </w:r>
    </w:p>
    <w:p w:rsidR="005E0409" w:rsidRPr="00CE3CE5" w:rsidRDefault="005E0409" w:rsidP="005E0409">
      <w:pPr>
        <w:spacing w:after="0" w:line="240" w:lineRule="auto"/>
        <w:jc w:val="both"/>
        <w:rPr>
          <w:rFonts w:ascii="Trebuchet MS" w:hAnsi="Trebuchet MS"/>
          <w:b/>
          <w:bCs/>
          <w:sz w:val="24"/>
          <w:szCs w:val="24"/>
        </w:rPr>
      </w:pPr>
    </w:p>
    <w:p w:rsidR="005E0409" w:rsidRPr="00CE3CE5" w:rsidRDefault="005E0409" w:rsidP="005E0409">
      <w:pPr>
        <w:spacing w:after="0" w:line="240" w:lineRule="auto"/>
        <w:jc w:val="both"/>
        <w:rPr>
          <w:rFonts w:ascii="Trebuchet MS" w:hAnsi="Trebuchet MS"/>
          <w:b/>
          <w:bCs/>
          <w:color w:val="002060"/>
          <w:sz w:val="24"/>
          <w:szCs w:val="24"/>
        </w:rPr>
      </w:pPr>
      <w:r w:rsidRPr="00CE3CE5">
        <w:rPr>
          <w:rFonts w:ascii="Trebuchet MS" w:hAnsi="Trebuchet MS"/>
          <w:b/>
          <w:bCs/>
          <w:color w:val="002060"/>
          <w:sz w:val="24"/>
          <w:szCs w:val="24"/>
        </w:rPr>
        <w:t>3.</w:t>
      </w:r>
      <w:r w:rsidR="00606B3E" w:rsidRPr="00CE3CE5">
        <w:rPr>
          <w:rFonts w:ascii="Trebuchet MS" w:hAnsi="Trebuchet MS"/>
          <w:b/>
          <w:bCs/>
          <w:color w:val="002060"/>
          <w:sz w:val="24"/>
          <w:szCs w:val="24"/>
        </w:rPr>
        <w:t>7</w:t>
      </w:r>
      <w:r w:rsidRPr="00CE3CE5">
        <w:rPr>
          <w:rFonts w:ascii="Trebuchet MS" w:hAnsi="Trebuchet MS"/>
          <w:b/>
          <w:bCs/>
          <w:color w:val="002060"/>
          <w:sz w:val="24"/>
          <w:szCs w:val="24"/>
        </w:rPr>
        <w:t xml:space="preserve"> Livrare, ambalare, etichetare, transport</w:t>
      </w:r>
    </w:p>
    <w:p w:rsidR="00714257" w:rsidRPr="00CE3CE5" w:rsidRDefault="00714257"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Termenul de livrare este cel menționat pentru fiecare produs în parte</w:t>
      </w:r>
      <w:r w:rsidR="008E68A6" w:rsidRPr="00CE3CE5">
        <w:rPr>
          <w:rFonts w:ascii="Trebuchet MS" w:hAnsi="Trebuchet MS"/>
          <w:sz w:val="24"/>
          <w:szCs w:val="24"/>
        </w:rPr>
        <w:t xml:space="preserve">, dar </w:t>
      </w:r>
      <w:r w:rsidR="008E68A6" w:rsidRPr="00CE3CE5">
        <w:rPr>
          <w:rFonts w:ascii="Trebuchet MS" w:hAnsi="Trebuchet MS"/>
          <w:b/>
          <w:sz w:val="24"/>
          <w:szCs w:val="24"/>
        </w:rPr>
        <w:t>nu poate</w:t>
      </w:r>
      <w:r w:rsidR="008E68A6" w:rsidRPr="00CE3CE5">
        <w:rPr>
          <w:rFonts w:ascii="Trebuchet MS" w:hAnsi="Trebuchet MS"/>
          <w:sz w:val="24"/>
          <w:szCs w:val="24"/>
        </w:rPr>
        <w:t xml:space="preserve"> </w:t>
      </w:r>
      <w:r w:rsidR="008E68A6" w:rsidRPr="00CE3CE5">
        <w:rPr>
          <w:rFonts w:ascii="Trebuchet MS" w:hAnsi="Trebuchet MS"/>
          <w:b/>
          <w:sz w:val="24"/>
          <w:szCs w:val="24"/>
        </w:rPr>
        <w:t xml:space="preserve">depășii </w:t>
      </w:r>
      <w:r w:rsidR="002E3484" w:rsidRPr="00CE3CE5">
        <w:rPr>
          <w:rFonts w:ascii="Trebuchet MS" w:hAnsi="Trebuchet MS"/>
          <w:b/>
          <w:sz w:val="24"/>
          <w:szCs w:val="24"/>
        </w:rPr>
        <w:t>3</w:t>
      </w:r>
      <w:r w:rsidR="008E68A6" w:rsidRPr="00CE3CE5">
        <w:rPr>
          <w:rFonts w:ascii="Trebuchet MS" w:hAnsi="Trebuchet MS"/>
          <w:b/>
          <w:sz w:val="24"/>
          <w:szCs w:val="24"/>
        </w:rPr>
        <w:t>0 de zile</w:t>
      </w:r>
      <w:r w:rsidR="008E68A6" w:rsidRPr="00CE3CE5">
        <w:rPr>
          <w:rFonts w:ascii="Trebuchet MS" w:hAnsi="Trebuchet MS"/>
          <w:sz w:val="24"/>
          <w:szCs w:val="24"/>
        </w:rPr>
        <w:t xml:space="preserve"> de la emiterea ordinului de livrare</w:t>
      </w:r>
      <w:r w:rsidRPr="00CE3CE5">
        <w:rPr>
          <w:rFonts w:ascii="Trebuchet MS" w:hAnsi="Trebuchet MS"/>
          <w:sz w:val="24"/>
          <w:szCs w:val="24"/>
        </w:rPr>
        <w:t>.</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Produsele vor fi livrate cu respectarea tuturor cerințelor cantitative și calitative, la locul de livrare indicat de autor</w:t>
      </w:r>
      <w:r w:rsidR="00C7785B" w:rsidRPr="00CE3CE5">
        <w:rPr>
          <w:rFonts w:ascii="Trebuchet MS" w:hAnsi="Trebuchet MS"/>
          <w:sz w:val="24"/>
          <w:szCs w:val="24"/>
        </w:rPr>
        <w:t xml:space="preserve">itatea/entitatea contractantă. </w:t>
      </w:r>
      <w:r w:rsidRPr="00CE3CE5">
        <w:rPr>
          <w:rFonts w:ascii="Trebuchet MS" w:hAnsi="Trebuchet MS"/>
          <w:sz w:val="24"/>
          <w:szCs w:val="24"/>
        </w:rPr>
        <w:t>Fiecare produs va fi însoțit de toate subansamblele/părțile componente necesare punerii și menținerii în funcțiune.</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i/>
          <w:iCs/>
          <w:sz w:val="24"/>
          <w:szCs w:val="24"/>
        </w:rPr>
      </w:pPr>
      <w:r w:rsidRPr="00CE3CE5">
        <w:rPr>
          <w:rFonts w:ascii="Trebuchet MS" w:hAnsi="Trebuchet MS"/>
          <w:sz w:val="24"/>
          <w:szCs w:val="24"/>
        </w:rPr>
        <w:t>Contractantul va ambala și eticheta produsele furnizate astfel încât să prevină orice daună sau deteriorare în timpul transportului acestora către destinația stabilită.</w:t>
      </w:r>
    </w:p>
    <w:p w:rsidR="005E0409" w:rsidRPr="00CE3CE5" w:rsidRDefault="005E0409" w:rsidP="005E0409">
      <w:pPr>
        <w:spacing w:after="0" w:line="240" w:lineRule="auto"/>
        <w:jc w:val="both"/>
        <w:rPr>
          <w:rFonts w:ascii="Trebuchet MS" w:hAnsi="Trebuchet MS"/>
          <w:i/>
          <w:iC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produselor furnizate și eventuala absență a facilităților de manipulare la punctele de tranzitare.</w:t>
      </w:r>
    </w:p>
    <w:p w:rsidR="00F75D1A" w:rsidRPr="00CE3CE5" w:rsidRDefault="00F75D1A"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Transportul și toate costurile și riscurile asociate sunt în sarcina exclusivă a contractantului.</w:t>
      </w:r>
    </w:p>
    <w:p w:rsidR="002E3484" w:rsidRPr="00CE3CE5" w:rsidRDefault="002E3484" w:rsidP="005E0409">
      <w:pPr>
        <w:spacing w:after="0" w:line="240" w:lineRule="auto"/>
        <w:jc w:val="both"/>
        <w:rPr>
          <w:rFonts w:ascii="Trebuchet MS" w:hAnsi="Trebuchet MS"/>
          <w:b/>
          <w:sz w:val="24"/>
          <w:szCs w:val="24"/>
        </w:rPr>
      </w:pPr>
    </w:p>
    <w:p w:rsidR="007028CA" w:rsidRPr="00CE3CE5" w:rsidRDefault="005E0409" w:rsidP="005E0409">
      <w:pPr>
        <w:spacing w:after="0" w:line="240" w:lineRule="auto"/>
        <w:jc w:val="both"/>
        <w:rPr>
          <w:rFonts w:ascii="Trebuchet MS" w:hAnsi="Trebuchet MS"/>
          <w:sz w:val="24"/>
          <w:szCs w:val="24"/>
        </w:rPr>
      </w:pPr>
      <w:r w:rsidRPr="00CE3CE5">
        <w:rPr>
          <w:rFonts w:ascii="Trebuchet MS" w:hAnsi="Trebuchet MS"/>
          <w:b/>
          <w:sz w:val="24"/>
          <w:szCs w:val="24"/>
        </w:rPr>
        <w:lastRenderedPageBreak/>
        <w:t xml:space="preserve">Destinația de livrare </w:t>
      </w:r>
      <w:r w:rsidR="008E68A6" w:rsidRPr="00CE3CE5">
        <w:rPr>
          <w:rFonts w:ascii="Trebuchet MS" w:hAnsi="Trebuchet MS"/>
          <w:b/>
          <w:sz w:val="24"/>
          <w:szCs w:val="24"/>
        </w:rPr>
        <w:t>a produselor va fi</w:t>
      </w:r>
      <w:r w:rsidR="002E3484" w:rsidRPr="00CE3CE5">
        <w:rPr>
          <w:rFonts w:ascii="Trebuchet MS" w:hAnsi="Trebuchet MS"/>
          <w:b/>
          <w:sz w:val="24"/>
          <w:szCs w:val="24"/>
        </w:rPr>
        <w:t xml:space="preserve"> </w:t>
      </w:r>
      <w:r w:rsidR="002E3484" w:rsidRPr="00CE3CE5">
        <w:rPr>
          <w:rFonts w:ascii="Trebuchet MS" w:hAnsi="Trebuchet MS"/>
          <w:bCs/>
          <w:color w:val="244061" w:themeColor="accent1" w:themeShade="80"/>
          <w:sz w:val="24"/>
          <w:szCs w:val="24"/>
        </w:rPr>
        <w:t>căminele culturale din localitățile Secaș, Brazii, Mădrigești și Iacobini din Comuna Brazii.</w:t>
      </w:r>
      <w:r w:rsidRPr="00CE3CE5">
        <w:rPr>
          <w:rFonts w:ascii="Trebuchet MS" w:hAnsi="Trebuchet MS"/>
          <w:sz w:val="24"/>
          <w:szCs w:val="24"/>
        </w:rPr>
        <w:t xml:space="preserve"> </w:t>
      </w:r>
    </w:p>
    <w:p w:rsidR="005E0409" w:rsidRPr="00CE3CE5" w:rsidRDefault="005E0409" w:rsidP="005E0409">
      <w:pPr>
        <w:spacing w:after="0" w:line="240" w:lineRule="auto"/>
        <w:jc w:val="both"/>
        <w:rPr>
          <w:rFonts w:ascii="Trebuchet MS" w:hAnsi="Trebuchet MS"/>
          <w:i/>
          <w:iC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Contractantul este responsabil pentru livrarea în termenul agreat al produselor și se consideră că a luat în considerare toate dificultățile pe care le-ar putea întâmpina în acest sens și nu va invoca niciun motiv de întârziere sau costuri suplimentare.</w:t>
      </w:r>
    </w:p>
    <w:p w:rsidR="00C7785B" w:rsidRPr="00CE3CE5" w:rsidRDefault="00C7785B"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b/>
          <w:bCs/>
          <w:color w:val="002060"/>
          <w:sz w:val="24"/>
          <w:szCs w:val="24"/>
        </w:rPr>
      </w:pPr>
      <w:r w:rsidRPr="00CE3CE5">
        <w:rPr>
          <w:rFonts w:ascii="Trebuchet MS" w:hAnsi="Trebuchet MS"/>
          <w:b/>
          <w:bCs/>
          <w:color w:val="002060"/>
          <w:sz w:val="24"/>
          <w:szCs w:val="24"/>
        </w:rPr>
        <w:t>3.</w:t>
      </w:r>
      <w:r w:rsidR="00606B3E" w:rsidRPr="00CE3CE5">
        <w:rPr>
          <w:rFonts w:ascii="Trebuchet MS" w:hAnsi="Trebuchet MS"/>
          <w:b/>
          <w:bCs/>
          <w:color w:val="002060"/>
          <w:sz w:val="24"/>
          <w:szCs w:val="24"/>
        </w:rPr>
        <w:t>8</w:t>
      </w:r>
      <w:r w:rsidRPr="00CE3CE5">
        <w:rPr>
          <w:rFonts w:ascii="Trebuchet MS" w:hAnsi="Trebuchet MS"/>
          <w:b/>
          <w:bCs/>
          <w:color w:val="002060"/>
          <w:sz w:val="24"/>
          <w:szCs w:val="24"/>
        </w:rPr>
        <w:t xml:space="preserve"> Operațiuni cu titlu accesoriu, dacă este cazul</w:t>
      </w:r>
    </w:p>
    <w:p w:rsidR="007028CA" w:rsidRPr="00CE3CE5" w:rsidRDefault="007028CA" w:rsidP="005E0409">
      <w:pPr>
        <w:spacing w:after="0" w:line="240" w:lineRule="auto"/>
        <w:jc w:val="both"/>
        <w:rPr>
          <w:rFonts w:ascii="Trebuchet MS" w:hAnsi="Trebuchet MS"/>
          <w:b/>
          <w:bCs/>
          <w:color w:val="002060"/>
          <w:sz w:val="24"/>
          <w:szCs w:val="24"/>
        </w:rPr>
      </w:pPr>
    </w:p>
    <w:p w:rsidR="005E0409" w:rsidRPr="00CE3CE5" w:rsidRDefault="005E0409" w:rsidP="005E0409">
      <w:pPr>
        <w:spacing w:after="0" w:line="240" w:lineRule="auto"/>
        <w:jc w:val="both"/>
        <w:rPr>
          <w:rFonts w:ascii="Trebuchet MS" w:hAnsi="Trebuchet MS"/>
          <w:b/>
          <w:bCs/>
          <w:color w:val="002060"/>
          <w:sz w:val="24"/>
          <w:szCs w:val="24"/>
        </w:rPr>
      </w:pPr>
      <w:r w:rsidRPr="00CE3CE5">
        <w:rPr>
          <w:rFonts w:ascii="Trebuchet MS" w:hAnsi="Trebuchet MS"/>
          <w:b/>
          <w:bCs/>
          <w:color w:val="002060"/>
          <w:sz w:val="24"/>
          <w:szCs w:val="24"/>
        </w:rPr>
        <w:t>3.</w:t>
      </w:r>
      <w:r w:rsidR="00606B3E" w:rsidRPr="00CE3CE5">
        <w:rPr>
          <w:rFonts w:ascii="Trebuchet MS" w:hAnsi="Trebuchet MS"/>
          <w:b/>
          <w:bCs/>
          <w:color w:val="002060"/>
          <w:sz w:val="24"/>
          <w:szCs w:val="24"/>
        </w:rPr>
        <w:t>8</w:t>
      </w:r>
      <w:r w:rsidRPr="00CE3CE5">
        <w:rPr>
          <w:rFonts w:ascii="Trebuchet MS" w:hAnsi="Trebuchet MS"/>
          <w:b/>
          <w:bCs/>
          <w:color w:val="002060"/>
          <w:sz w:val="24"/>
          <w:szCs w:val="24"/>
        </w:rPr>
        <w:t>.1 Instalare, punere în funcțiune, testare</w:t>
      </w:r>
    </w:p>
    <w:p w:rsidR="005E0409" w:rsidRPr="00CE3CE5" w:rsidRDefault="005E0409" w:rsidP="005E0409">
      <w:pPr>
        <w:spacing w:after="0" w:line="240" w:lineRule="auto"/>
        <w:jc w:val="both"/>
        <w:rPr>
          <w:rFonts w:ascii="Trebuchet MS" w:hAnsi="Trebuchet MS"/>
          <w:b/>
          <w:bC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 xml:space="preserve">Contractantul va </w:t>
      </w:r>
      <w:r w:rsidRPr="00CE3CE5">
        <w:rPr>
          <w:rFonts w:ascii="Trebuchet MS" w:hAnsi="Trebuchet MS"/>
          <w:i/>
          <w:sz w:val="24"/>
          <w:szCs w:val="24"/>
        </w:rPr>
        <w:t>asambla/</w:t>
      </w:r>
      <w:proofErr w:type="spellStart"/>
      <w:r w:rsidRPr="00CE3CE5">
        <w:rPr>
          <w:rFonts w:ascii="Trebuchet MS" w:hAnsi="Trebuchet MS"/>
          <w:i/>
          <w:sz w:val="24"/>
          <w:szCs w:val="24"/>
        </w:rPr>
        <w:t>preasambla</w:t>
      </w:r>
      <w:proofErr w:type="spellEnd"/>
      <w:r w:rsidRPr="00CE3CE5">
        <w:rPr>
          <w:rFonts w:ascii="Trebuchet MS" w:hAnsi="Trebuchet MS"/>
          <w:sz w:val="24"/>
          <w:szCs w:val="24"/>
        </w:rPr>
        <w:t xml:space="preserve"> produsele </w:t>
      </w:r>
      <w:r w:rsidRPr="00CE3CE5">
        <w:rPr>
          <w:rFonts w:ascii="Trebuchet MS" w:hAnsi="Trebuchet MS"/>
          <w:i/>
          <w:sz w:val="24"/>
          <w:szCs w:val="24"/>
        </w:rPr>
        <w:t>în atelierul său / la locul de instalare indicat de autoritatea/entitatea contractantă</w:t>
      </w:r>
      <w:r w:rsidRPr="00CE3CE5">
        <w:rPr>
          <w:rFonts w:ascii="Trebuchet MS" w:hAnsi="Trebuchet MS"/>
          <w:sz w:val="24"/>
          <w:szCs w:val="24"/>
        </w:rPr>
        <w:t xml:space="preserve"> și va efectua orice altă configurație considerată necesară pentru a asigura funcționarea corectă a produselor.</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Contractantul trebuie să instaleze toate produsele în mod corespunzător, asigurând-se în același timp ca spațiile unde s-a realizat instalarea rămân curate. După livrarea și instalarea produselor, contractantul va elimina toate deșeurile rezultate și va lua măsurile adecvate pentru a aduna toate ambalajele și eliminarea acestora de la locul de instalare.</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 xml:space="preserve">Odată ce produsele sunt asamblate, contractantul va realiza și apoi toate configurările/setările necesare pentru a pune produsele în funcțiune. Punerea in funcțiune include, de asemenea, toate ajustările și setările necesare pentru a asigura instalarea corespunzătoare, în ceea ce privește performanța și calitatea, cu toate configurațiile necesare pentru o funcționare optimă. </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i/>
          <w:sz w:val="24"/>
          <w:szCs w:val="24"/>
        </w:rPr>
      </w:pPr>
      <w:r w:rsidRPr="00CE3CE5">
        <w:rPr>
          <w:rFonts w:ascii="Trebuchet MS" w:hAnsi="Trebuchet MS"/>
          <w:sz w:val="24"/>
          <w:szCs w:val="24"/>
        </w:rPr>
        <w:t xml:space="preserve">După instalare și punere în funcțiune, </w:t>
      </w:r>
      <w:r w:rsidRPr="00CE3CE5">
        <w:rPr>
          <w:rFonts w:ascii="Trebuchet MS" w:hAnsi="Trebuchet MS"/>
          <w:i/>
          <w:sz w:val="24"/>
          <w:szCs w:val="24"/>
        </w:rPr>
        <w:t>autoritatea contractantă și contractantul</w:t>
      </w:r>
      <w:r w:rsidRPr="00CE3CE5">
        <w:rPr>
          <w:rFonts w:ascii="Trebuchet MS" w:hAnsi="Trebuchet MS"/>
          <w:sz w:val="24"/>
          <w:szCs w:val="24"/>
        </w:rPr>
        <w:t xml:space="preserve"> va efectua teste funcționale ale produsului. Testarea produsului va avea în vedere următoarele elemente: </w:t>
      </w:r>
      <w:r w:rsidRPr="00CE3CE5">
        <w:rPr>
          <w:rFonts w:ascii="Trebuchet MS" w:hAnsi="Trebuchet MS"/>
          <w:i/>
          <w:sz w:val="24"/>
          <w:szCs w:val="24"/>
        </w:rPr>
        <w:t xml:space="preserve">testare in condiții de utilizare „reala”; metode de testare; mediul de testare; funcționalități care trebuie testate; </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b/>
          <w:bCs/>
          <w:sz w:val="24"/>
          <w:szCs w:val="24"/>
        </w:rPr>
      </w:pPr>
      <w:r w:rsidRPr="00CE3CE5">
        <w:rPr>
          <w:rFonts w:ascii="Trebuchet MS" w:hAnsi="Trebuchet MS"/>
          <w:sz w:val="24"/>
          <w:szCs w:val="24"/>
        </w:rPr>
        <w:t>Pentru a asigura funcționarea produsului la parametri agreați, contractantul va efectua testarea pe cheltuiala sa și fără nici un fel de costuri din partea autorității/entității contractante. Contractantul rămâne responsabil pentru protejarea produselor luând toate masurile adecvate pentru a preveni lovituri, zgârieturi și alte deteriorări, până la recepția de către autoritatea/entitatea contractantă.</w:t>
      </w:r>
    </w:p>
    <w:p w:rsidR="005E0409" w:rsidRPr="00CE3CE5" w:rsidRDefault="005E0409" w:rsidP="005E0409">
      <w:pPr>
        <w:spacing w:after="0" w:line="240" w:lineRule="auto"/>
        <w:jc w:val="both"/>
        <w:rPr>
          <w:rFonts w:ascii="Trebuchet MS" w:hAnsi="Trebuchet MS"/>
          <w:b/>
          <w:bCs/>
          <w:sz w:val="24"/>
          <w:szCs w:val="24"/>
        </w:rPr>
      </w:pPr>
    </w:p>
    <w:p w:rsidR="005E0409" w:rsidRPr="00CE3CE5" w:rsidRDefault="005E0409" w:rsidP="005E0409">
      <w:pPr>
        <w:spacing w:after="0" w:line="240" w:lineRule="auto"/>
        <w:jc w:val="both"/>
        <w:rPr>
          <w:rFonts w:ascii="Trebuchet MS" w:hAnsi="Trebuchet MS"/>
          <w:b/>
          <w:bCs/>
          <w:color w:val="002060"/>
          <w:sz w:val="24"/>
          <w:szCs w:val="24"/>
        </w:rPr>
      </w:pPr>
      <w:r w:rsidRPr="00CE3CE5">
        <w:rPr>
          <w:rFonts w:ascii="Trebuchet MS" w:hAnsi="Trebuchet MS"/>
          <w:b/>
          <w:bCs/>
          <w:color w:val="002060"/>
          <w:sz w:val="24"/>
          <w:szCs w:val="24"/>
        </w:rPr>
        <w:t>3.</w:t>
      </w:r>
      <w:r w:rsidR="00606B3E" w:rsidRPr="00CE3CE5">
        <w:rPr>
          <w:rFonts w:ascii="Trebuchet MS" w:hAnsi="Trebuchet MS"/>
          <w:b/>
          <w:bCs/>
          <w:color w:val="002060"/>
          <w:sz w:val="24"/>
          <w:szCs w:val="24"/>
        </w:rPr>
        <w:t>8</w:t>
      </w:r>
      <w:r w:rsidRPr="00CE3CE5">
        <w:rPr>
          <w:rFonts w:ascii="Trebuchet MS" w:hAnsi="Trebuchet MS"/>
          <w:b/>
          <w:bCs/>
          <w:color w:val="002060"/>
          <w:sz w:val="24"/>
          <w:szCs w:val="24"/>
        </w:rPr>
        <w:t>.2. Instruirea personalului pentru utilizare</w:t>
      </w:r>
    </w:p>
    <w:p w:rsidR="005E0409" w:rsidRPr="00CE3CE5" w:rsidRDefault="005E0409" w:rsidP="005E0409">
      <w:pPr>
        <w:spacing w:after="0" w:line="240" w:lineRule="auto"/>
        <w:jc w:val="both"/>
        <w:rPr>
          <w:rFonts w:ascii="Trebuchet MS" w:hAnsi="Trebuchet MS"/>
          <w:b/>
          <w:bC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Contractantul este responsabil pentru instruirea la fața locului a personalului desemnat de autoritatea contractantă. Scopul instruirii este de a transfera cunoștințele</w:t>
      </w:r>
      <w:r w:rsidR="00F75D1A" w:rsidRPr="00CE3CE5">
        <w:rPr>
          <w:rFonts w:ascii="Trebuchet MS" w:hAnsi="Trebuchet MS"/>
          <w:sz w:val="24"/>
          <w:szCs w:val="24"/>
        </w:rPr>
        <w:t xml:space="preserve"> necesare pentru a opera produse</w:t>
      </w:r>
      <w:r w:rsidRPr="00CE3CE5">
        <w:rPr>
          <w:rFonts w:ascii="Trebuchet MS" w:hAnsi="Trebuchet MS"/>
          <w:sz w:val="24"/>
          <w:szCs w:val="24"/>
        </w:rPr>
        <w:t>l</w:t>
      </w:r>
      <w:r w:rsidR="00F75D1A" w:rsidRPr="00CE3CE5">
        <w:rPr>
          <w:rFonts w:ascii="Trebuchet MS" w:hAnsi="Trebuchet MS"/>
          <w:sz w:val="24"/>
          <w:szCs w:val="24"/>
        </w:rPr>
        <w:t>e, acolo unde este cazul</w:t>
      </w:r>
      <w:r w:rsidRPr="00CE3CE5">
        <w:rPr>
          <w:rFonts w:ascii="Trebuchet MS" w:hAnsi="Trebuchet MS"/>
          <w:sz w:val="24"/>
          <w:szCs w:val="24"/>
        </w:rPr>
        <w:t xml:space="preserve">. </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 xml:space="preserve">Instruirea va fi organizată după ce produsul este funcțional și trebuie să permită personalului autorității contractante să: înțeleagă diferitele componente ale produsului; înțeleagă toate funcționalităților; operarea produsului; informații despre </w:t>
      </w:r>
      <w:proofErr w:type="spellStart"/>
      <w:r w:rsidR="007028CA" w:rsidRPr="00CE3CE5">
        <w:rPr>
          <w:rFonts w:ascii="Trebuchet MS" w:hAnsi="Trebuchet MS"/>
          <w:sz w:val="24"/>
          <w:szCs w:val="24"/>
        </w:rPr>
        <w:t>mentenanță</w:t>
      </w:r>
      <w:proofErr w:type="spellEnd"/>
      <w:r w:rsidRPr="00CE3CE5">
        <w:rPr>
          <w:rFonts w:ascii="Trebuchet MS" w:hAnsi="Trebuchet MS"/>
          <w:sz w:val="24"/>
          <w:szCs w:val="24"/>
        </w:rPr>
        <w:t xml:space="preserve"> de rutină care trebuie să fie efectuată de către utilizator; depistarea problemelor și diagnosticare de baza.</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lastRenderedPageBreak/>
        <w:t xml:space="preserve">Contractantul trebuie să propună orice subiect suplimentar care ar putea fi necesar pentru a se asigura că personalul autorității/entității contractante este pe deplin instruit pentru a asigura utilizarea corespunzătoare a produsului. </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 xml:space="preserve">Sesiunea de instruire se va desfășura în limba română. </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Contractantul va asigura pe durata sesiunii de instruire materiale suport în limba română, care includ cel puțin informa</w:t>
      </w:r>
      <w:r w:rsidR="00492B53" w:rsidRPr="00CE3CE5">
        <w:rPr>
          <w:rFonts w:ascii="Trebuchet MS" w:hAnsi="Trebuchet MS"/>
          <w:sz w:val="24"/>
          <w:szCs w:val="24"/>
        </w:rPr>
        <w:t>ț</w:t>
      </w:r>
      <w:r w:rsidRPr="00CE3CE5">
        <w:rPr>
          <w:rFonts w:ascii="Trebuchet MS" w:hAnsi="Trebuchet MS"/>
          <w:sz w:val="24"/>
          <w:szCs w:val="24"/>
        </w:rPr>
        <w:t>iile ce le sunt furnizate în cadrul instruirilor.</w:t>
      </w:r>
    </w:p>
    <w:p w:rsidR="005E0409" w:rsidRPr="00CE3CE5" w:rsidRDefault="005E0409" w:rsidP="005E0409">
      <w:pPr>
        <w:spacing w:after="0" w:line="240" w:lineRule="auto"/>
        <w:jc w:val="both"/>
        <w:rPr>
          <w:rFonts w:ascii="Trebuchet MS" w:hAnsi="Trebuchet MS"/>
          <w:sz w:val="24"/>
          <w:szCs w:val="24"/>
        </w:rPr>
      </w:pPr>
    </w:p>
    <w:p w:rsidR="005E0409" w:rsidRPr="00CE3CE5" w:rsidRDefault="00492B53" w:rsidP="005E0409">
      <w:pPr>
        <w:spacing w:after="0" w:line="240" w:lineRule="auto"/>
        <w:jc w:val="both"/>
        <w:rPr>
          <w:rFonts w:ascii="Trebuchet MS" w:hAnsi="Trebuchet MS"/>
          <w:b/>
          <w:bCs/>
          <w:color w:val="002060"/>
          <w:sz w:val="24"/>
          <w:szCs w:val="24"/>
        </w:rPr>
      </w:pPr>
      <w:r w:rsidRPr="00CE3CE5">
        <w:rPr>
          <w:rFonts w:ascii="Trebuchet MS" w:hAnsi="Trebuchet MS"/>
          <w:b/>
          <w:bCs/>
          <w:color w:val="002060"/>
          <w:sz w:val="24"/>
          <w:szCs w:val="24"/>
        </w:rPr>
        <w:t>3.</w:t>
      </w:r>
      <w:r w:rsidR="00606B3E" w:rsidRPr="00CE3CE5">
        <w:rPr>
          <w:rFonts w:ascii="Trebuchet MS" w:hAnsi="Trebuchet MS"/>
          <w:b/>
          <w:bCs/>
          <w:color w:val="002060"/>
          <w:sz w:val="24"/>
          <w:szCs w:val="24"/>
        </w:rPr>
        <w:t>9</w:t>
      </w:r>
      <w:r w:rsidR="005E0409" w:rsidRPr="00CE3CE5">
        <w:rPr>
          <w:rFonts w:ascii="Trebuchet MS" w:hAnsi="Trebuchet MS"/>
          <w:b/>
          <w:bCs/>
          <w:color w:val="002060"/>
          <w:sz w:val="24"/>
          <w:szCs w:val="24"/>
        </w:rPr>
        <w:t xml:space="preserve">. Servicii de </w:t>
      </w:r>
      <w:proofErr w:type="spellStart"/>
      <w:r w:rsidR="005E0409" w:rsidRPr="00CE3CE5">
        <w:rPr>
          <w:rFonts w:ascii="Trebuchet MS" w:hAnsi="Trebuchet MS"/>
          <w:b/>
          <w:bCs/>
          <w:color w:val="002060"/>
          <w:sz w:val="24"/>
          <w:szCs w:val="24"/>
        </w:rPr>
        <w:t>mentenanță</w:t>
      </w:r>
      <w:proofErr w:type="spellEnd"/>
    </w:p>
    <w:p w:rsidR="00492B53" w:rsidRPr="00CE3CE5" w:rsidRDefault="00492B53" w:rsidP="005E0409">
      <w:pPr>
        <w:spacing w:after="0" w:line="240" w:lineRule="auto"/>
        <w:jc w:val="both"/>
        <w:rPr>
          <w:rFonts w:ascii="Trebuchet MS" w:hAnsi="Trebuchet MS"/>
          <w:b/>
          <w:bCs/>
          <w:color w:val="002060"/>
          <w:sz w:val="24"/>
          <w:szCs w:val="24"/>
        </w:rPr>
      </w:pPr>
    </w:p>
    <w:p w:rsidR="005E0409" w:rsidRPr="00CE3CE5" w:rsidRDefault="00492B53" w:rsidP="005E0409">
      <w:pPr>
        <w:spacing w:after="0" w:line="240" w:lineRule="auto"/>
        <w:jc w:val="both"/>
        <w:rPr>
          <w:rFonts w:ascii="Trebuchet MS" w:hAnsi="Trebuchet MS"/>
          <w:b/>
          <w:bCs/>
          <w:color w:val="002060"/>
          <w:sz w:val="24"/>
          <w:szCs w:val="24"/>
        </w:rPr>
      </w:pPr>
      <w:r w:rsidRPr="00CE3CE5">
        <w:rPr>
          <w:rFonts w:ascii="Trebuchet MS" w:hAnsi="Trebuchet MS"/>
          <w:b/>
          <w:bCs/>
          <w:color w:val="002060"/>
          <w:sz w:val="24"/>
          <w:szCs w:val="24"/>
        </w:rPr>
        <w:t>3.</w:t>
      </w:r>
      <w:r w:rsidR="00606B3E" w:rsidRPr="00CE3CE5">
        <w:rPr>
          <w:rFonts w:ascii="Trebuchet MS" w:hAnsi="Trebuchet MS"/>
          <w:b/>
          <w:bCs/>
          <w:color w:val="002060"/>
          <w:sz w:val="24"/>
          <w:szCs w:val="24"/>
        </w:rPr>
        <w:t>9</w:t>
      </w:r>
      <w:r w:rsidR="005E0409" w:rsidRPr="00CE3CE5">
        <w:rPr>
          <w:rFonts w:ascii="Trebuchet MS" w:hAnsi="Trebuchet MS"/>
          <w:b/>
          <w:bCs/>
          <w:color w:val="002060"/>
          <w:sz w:val="24"/>
          <w:szCs w:val="24"/>
        </w:rPr>
        <w:t xml:space="preserve">.1. </w:t>
      </w:r>
      <w:proofErr w:type="spellStart"/>
      <w:r w:rsidRPr="00CE3CE5">
        <w:rPr>
          <w:rFonts w:ascii="Trebuchet MS" w:hAnsi="Trebuchet MS"/>
          <w:b/>
          <w:bCs/>
          <w:color w:val="002060"/>
          <w:sz w:val="24"/>
          <w:szCs w:val="24"/>
        </w:rPr>
        <w:t>Mentenanță</w:t>
      </w:r>
      <w:proofErr w:type="spellEnd"/>
      <w:r w:rsidR="005E0409" w:rsidRPr="00CE3CE5">
        <w:rPr>
          <w:rFonts w:ascii="Trebuchet MS" w:hAnsi="Trebuchet MS"/>
          <w:b/>
          <w:bCs/>
          <w:color w:val="002060"/>
          <w:sz w:val="24"/>
          <w:szCs w:val="24"/>
        </w:rPr>
        <w:t xml:space="preserve"> corectivă în perioada de garanție</w:t>
      </w:r>
    </w:p>
    <w:p w:rsidR="005E0409" w:rsidRPr="00CE3CE5" w:rsidRDefault="005E0409" w:rsidP="005E0409">
      <w:pPr>
        <w:spacing w:after="0" w:line="240" w:lineRule="auto"/>
        <w:jc w:val="both"/>
        <w:rPr>
          <w:rFonts w:ascii="Trebuchet MS" w:hAnsi="Trebuchet MS"/>
          <w:b/>
          <w:bCs/>
          <w:color w:val="002060"/>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 xml:space="preserve">Serviciile de </w:t>
      </w:r>
      <w:proofErr w:type="spellStart"/>
      <w:r w:rsidRPr="00CE3CE5">
        <w:rPr>
          <w:rFonts w:ascii="Trebuchet MS" w:hAnsi="Trebuchet MS"/>
          <w:sz w:val="24"/>
          <w:szCs w:val="24"/>
        </w:rPr>
        <w:t>mentenanță</w:t>
      </w:r>
      <w:proofErr w:type="spellEnd"/>
      <w:r w:rsidRPr="00CE3CE5">
        <w:rPr>
          <w:rFonts w:ascii="Trebuchet MS" w:hAnsi="Trebuchet MS"/>
          <w:sz w:val="24"/>
          <w:szCs w:val="24"/>
        </w:rPr>
        <w:t xml:space="preserve"> corectivă din perioada de garanție a produsului sunt incluse în prețul bunului.</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proofErr w:type="spellStart"/>
      <w:r w:rsidRPr="00CE3CE5">
        <w:rPr>
          <w:rFonts w:ascii="Trebuchet MS" w:hAnsi="Trebuchet MS"/>
          <w:sz w:val="24"/>
          <w:szCs w:val="24"/>
        </w:rPr>
        <w:t>Mentenanța</w:t>
      </w:r>
      <w:proofErr w:type="spellEnd"/>
      <w:r w:rsidRPr="00CE3CE5">
        <w:rPr>
          <w:rFonts w:ascii="Trebuchet MS" w:hAnsi="Trebuchet MS"/>
          <w:sz w:val="24"/>
          <w:szCs w:val="24"/>
        </w:rPr>
        <w:t xml:space="preserve"> corectivă include localizarea, diagnosticarea defectelor, inclusiv intervenția pentru restabilirea bunei funcționari și trebuie efectuată pentru toate părțile componente ale produsului atunci când autoritatea/entitatea contractantă semnalează un incident.</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 xml:space="preserve">Contractantul va include în costurile </w:t>
      </w:r>
      <w:proofErr w:type="spellStart"/>
      <w:r w:rsidRPr="00CE3CE5">
        <w:rPr>
          <w:rFonts w:ascii="Trebuchet MS" w:hAnsi="Trebuchet MS"/>
          <w:sz w:val="24"/>
          <w:szCs w:val="24"/>
        </w:rPr>
        <w:t>mentenanței</w:t>
      </w:r>
      <w:proofErr w:type="spellEnd"/>
      <w:r w:rsidRPr="00CE3CE5">
        <w:rPr>
          <w:rFonts w:ascii="Trebuchet MS" w:hAnsi="Trebuchet MS"/>
          <w:sz w:val="24"/>
          <w:szCs w:val="24"/>
        </w:rPr>
        <w:t xml:space="preserve"> corectivă toate costurile aferente intervenției, cum ar fi, dar fără a se limita la: forța de muncă, piesele de schimb, alte materiale sau consumabile, costurile cu transportul echipamentului/produsului de la sediul beneficiarului la locul efectuării operațiilor de </w:t>
      </w:r>
      <w:proofErr w:type="spellStart"/>
      <w:r w:rsidRPr="00CE3CE5">
        <w:rPr>
          <w:rFonts w:ascii="Trebuchet MS" w:hAnsi="Trebuchet MS"/>
          <w:sz w:val="24"/>
          <w:szCs w:val="24"/>
        </w:rPr>
        <w:t>mentenanță</w:t>
      </w:r>
      <w:proofErr w:type="spellEnd"/>
      <w:r w:rsidRPr="00CE3CE5">
        <w:rPr>
          <w:rFonts w:ascii="Trebuchet MS" w:hAnsi="Trebuchet MS"/>
          <w:sz w:val="24"/>
          <w:szCs w:val="24"/>
        </w:rPr>
        <w:t xml:space="preserve"> corectivă, dacă este cazul. Activitățile de </w:t>
      </w:r>
      <w:proofErr w:type="spellStart"/>
      <w:r w:rsidRPr="00CE3CE5">
        <w:rPr>
          <w:rFonts w:ascii="Trebuchet MS" w:hAnsi="Trebuchet MS"/>
          <w:sz w:val="24"/>
          <w:szCs w:val="24"/>
        </w:rPr>
        <w:t>mentenanță</w:t>
      </w:r>
      <w:proofErr w:type="spellEnd"/>
      <w:r w:rsidRPr="00CE3CE5">
        <w:rPr>
          <w:rFonts w:ascii="Trebuchet MS" w:hAnsi="Trebuchet MS"/>
          <w:sz w:val="24"/>
          <w:szCs w:val="24"/>
        </w:rPr>
        <w:t xml:space="preserve">  corectivă se vor realiza, de regulă, în locațiile unde sunt instalate echipamentele. În cazul în care activitățile de </w:t>
      </w:r>
      <w:proofErr w:type="spellStart"/>
      <w:r w:rsidRPr="00CE3CE5">
        <w:rPr>
          <w:rFonts w:ascii="Trebuchet MS" w:hAnsi="Trebuchet MS"/>
          <w:sz w:val="24"/>
          <w:szCs w:val="24"/>
        </w:rPr>
        <w:t>mentenanță</w:t>
      </w:r>
      <w:proofErr w:type="spellEnd"/>
      <w:r w:rsidRPr="00CE3CE5">
        <w:rPr>
          <w:rFonts w:ascii="Trebuchet MS" w:hAnsi="Trebuchet MS"/>
          <w:sz w:val="24"/>
          <w:szCs w:val="24"/>
        </w:rPr>
        <w:t xml:space="preserve"> corectivă necesită operații tehnologice mai complicate, acestea pot fi executate şi la sediul contractantului, caz în care se întocmește un proces verbal de custodie. </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După fiecare intervenție  corectivă, contractantul trebuie să se efectueze teste de funcționare care să demonstreze că echipamentul/produsul funcționează în parametrii optimi și să prezinte un raport care să includă activitățile realizate,  piesele de schimb utilizate, precum și rezultatele testelor de funcționare.</w:t>
      </w:r>
    </w:p>
    <w:p w:rsidR="005E0409" w:rsidRPr="00CE3CE5" w:rsidRDefault="005E0409" w:rsidP="005E0409">
      <w:pPr>
        <w:spacing w:after="0" w:line="240" w:lineRule="auto"/>
        <w:jc w:val="both"/>
        <w:rPr>
          <w:rFonts w:ascii="Trebuchet MS" w:hAnsi="Trebuchet MS"/>
          <w:b/>
          <w:bCs/>
          <w:sz w:val="24"/>
          <w:szCs w:val="24"/>
        </w:rPr>
      </w:pPr>
    </w:p>
    <w:p w:rsidR="005E0409" w:rsidRPr="00CE3CE5" w:rsidRDefault="00492B53" w:rsidP="005E0409">
      <w:pPr>
        <w:spacing w:after="0" w:line="240" w:lineRule="auto"/>
        <w:jc w:val="both"/>
        <w:rPr>
          <w:rFonts w:ascii="Trebuchet MS" w:hAnsi="Trebuchet MS"/>
          <w:b/>
          <w:bCs/>
          <w:color w:val="002060"/>
          <w:sz w:val="24"/>
          <w:szCs w:val="24"/>
        </w:rPr>
      </w:pPr>
      <w:r w:rsidRPr="00CE3CE5">
        <w:rPr>
          <w:rFonts w:ascii="Trebuchet MS" w:hAnsi="Trebuchet MS"/>
          <w:b/>
          <w:bCs/>
          <w:color w:val="002060"/>
          <w:sz w:val="24"/>
          <w:szCs w:val="24"/>
        </w:rPr>
        <w:t>3.</w:t>
      </w:r>
      <w:r w:rsidR="00606B3E" w:rsidRPr="00CE3CE5">
        <w:rPr>
          <w:rFonts w:ascii="Trebuchet MS" w:hAnsi="Trebuchet MS"/>
          <w:b/>
          <w:bCs/>
          <w:color w:val="002060"/>
          <w:sz w:val="24"/>
          <w:szCs w:val="24"/>
        </w:rPr>
        <w:t>9</w:t>
      </w:r>
      <w:r w:rsidR="005E0409" w:rsidRPr="00CE3CE5">
        <w:rPr>
          <w:rFonts w:ascii="Trebuchet MS" w:hAnsi="Trebuchet MS"/>
          <w:b/>
          <w:bCs/>
          <w:color w:val="002060"/>
          <w:sz w:val="24"/>
          <w:szCs w:val="24"/>
        </w:rPr>
        <w:t xml:space="preserve">.2. </w:t>
      </w:r>
      <w:proofErr w:type="spellStart"/>
      <w:r w:rsidR="005E0409" w:rsidRPr="00CE3CE5">
        <w:rPr>
          <w:rFonts w:ascii="Trebuchet MS" w:hAnsi="Trebuchet MS"/>
          <w:b/>
          <w:bCs/>
          <w:color w:val="002060"/>
          <w:sz w:val="24"/>
          <w:szCs w:val="24"/>
        </w:rPr>
        <w:t>Mentenanța</w:t>
      </w:r>
      <w:proofErr w:type="spellEnd"/>
      <w:r w:rsidR="005E0409" w:rsidRPr="00CE3CE5">
        <w:rPr>
          <w:rFonts w:ascii="Trebuchet MS" w:hAnsi="Trebuchet MS"/>
          <w:b/>
          <w:bCs/>
          <w:color w:val="002060"/>
          <w:sz w:val="24"/>
          <w:szCs w:val="24"/>
        </w:rPr>
        <w:t xml:space="preserve"> preventivă în perioada de garanție</w:t>
      </w:r>
    </w:p>
    <w:p w:rsidR="005E0409" w:rsidRPr="00CE3CE5" w:rsidRDefault="005E0409" w:rsidP="005E0409">
      <w:pPr>
        <w:spacing w:after="0" w:line="240" w:lineRule="auto"/>
        <w:jc w:val="both"/>
        <w:rPr>
          <w:rFonts w:ascii="Trebuchet MS" w:hAnsi="Trebuchet MS"/>
          <w:b/>
          <w:bCs/>
          <w:sz w:val="24"/>
          <w:szCs w:val="24"/>
        </w:rPr>
      </w:pPr>
    </w:p>
    <w:p w:rsidR="005E0409" w:rsidRPr="00CE3CE5" w:rsidRDefault="00971E5F" w:rsidP="005E0409">
      <w:pPr>
        <w:spacing w:after="0" w:line="240" w:lineRule="auto"/>
        <w:jc w:val="both"/>
        <w:rPr>
          <w:rFonts w:ascii="Trebuchet MS" w:hAnsi="Trebuchet MS"/>
          <w:sz w:val="24"/>
          <w:szCs w:val="24"/>
        </w:rPr>
      </w:pPr>
      <w:proofErr w:type="spellStart"/>
      <w:r w:rsidRPr="00CE3CE5">
        <w:rPr>
          <w:rFonts w:ascii="Trebuchet MS" w:hAnsi="Trebuchet MS"/>
          <w:sz w:val="24"/>
          <w:szCs w:val="24"/>
        </w:rPr>
        <w:t>Mentenanța</w:t>
      </w:r>
      <w:proofErr w:type="spellEnd"/>
      <w:r w:rsidRPr="00CE3CE5">
        <w:rPr>
          <w:rFonts w:ascii="Trebuchet MS" w:hAnsi="Trebuchet MS"/>
          <w:sz w:val="24"/>
          <w:szCs w:val="24"/>
        </w:rPr>
        <w:t xml:space="preserve"> preventivă</w:t>
      </w:r>
      <w:r w:rsidR="005E0409" w:rsidRPr="00CE3CE5">
        <w:rPr>
          <w:rFonts w:ascii="Trebuchet MS" w:hAnsi="Trebuchet MS"/>
          <w:sz w:val="24"/>
          <w:szCs w:val="24"/>
        </w:rPr>
        <w:t xml:space="preserve"> trebuie înțeleasă ca totalitatea operațiunilor de întreținere și reparație ale unui echipament/produs care se efectuează pe parcursul perioadei de garanție, la intervale regulate cu scopul de a asigura funcționarea optima a echipamentului/produsului, pentru a reduce riscurile de defectare și de deteriorare.</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i/>
          <w:sz w:val="24"/>
          <w:szCs w:val="24"/>
        </w:rPr>
      </w:pPr>
      <w:r w:rsidRPr="00CE3CE5">
        <w:rPr>
          <w:rFonts w:ascii="Trebuchet MS" w:hAnsi="Trebuchet MS"/>
          <w:i/>
          <w:sz w:val="24"/>
          <w:szCs w:val="24"/>
        </w:rPr>
        <w:t xml:space="preserve">Furnizorul trebuie să efectueze </w:t>
      </w:r>
      <w:proofErr w:type="spellStart"/>
      <w:r w:rsidRPr="00CE3CE5">
        <w:rPr>
          <w:rFonts w:ascii="Trebuchet MS" w:hAnsi="Trebuchet MS"/>
          <w:i/>
          <w:sz w:val="24"/>
          <w:szCs w:val="24"/>
        </w:rPr>
        <w:t>mentenanța</w:t>
      </w:r>
      <w:proofErr w:type="spellEnd"/>
      <w:r w:rsidR="00B37FB9" w:rsidRPr="00CE3CE5">
        <w:rPr>
          <w:rFonts w:ascii="Trebuchet MS" w:hAnsi="Trebuchet MS"/>
          <w:i/>
          <w:sz w:val="24"/>
          <w:szCs w:val="24"/>
        </w:rPr>
        <w:t xml:space="preserve"> preventivă a produselor o dată</w:t>
      </w:r>
      <w:r w:rsidRPr="00CE3CE5">
        <w:rPr>
          <w:rFonts w:ascii="Trebuchet MS" w:hAnsi="Trebuchet MS"/>
          <w:i/>
          <w:sz w:val="24"/>
          <w:szCs w:val="24"/>
        </w:rPr>
        <w:t xml:space="preserve"> pe an în perioada de garanție</w:t>
      </w:r>
      <w:r w:rsidR="00B37FB9" w:rsidRPr="00CE3CE5">
        <w:rPr>
          <w:rFonts w:ascii="Trebuchet MS" w:hAnsi="Trebuchet MS"/>
          <w:i/>
          <w:sz w:val="24"/>
          <w:szCs w:val="24"/>
        </w:rPr>
        <w:t>, acolo unde este cazul sau unde este obligatorie</w:t>
      </w:r>
      <w:r w:rsidRPr="00CE3CE5">
        <w:rPr>
          <w:rFonts w:ascii="Trebuchet MS" w:hAnsi="Trebuchet MS"/>
          <w:i/>
          <w:sz w:val="24"/>
          <w:szCs w:val="24"/>
        </w:rPr>
        <w:t>.</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 xml:space="preserve">Contractantul este responsabil cu realizarea serviciilor de </w:t>
      </w:r>
      <w:proofErr w:type="spellStart"/>
      <w:r w:rsidRPr="00CE3CE5">
        <w:rPr>
          <w:rFonts w:ascii="Trebuchet MS" w:hAnsi="Trebuchet MS"/>
          <w:sz w:val="24"/>
          <w:szCs w:val="24"/>
        </w:rPr>
        <w:t>mentenanță</w:t>
      </w:r>
      <w:proofErr w:type="spellEnd"/>
      <w:r w:rsidRPr="00CE3CE5">
        <w:rPr>
          <w:rFonts w:ascii="Trebuchet MS" w:hAnsi="Trebuchet MS"/>
          <w:sz w:val="24"/>
          <w:szCs w:val="24"/>
        </w:rPr>
        <w:t xml:space="preserve"> preventivă în conformitate cu cerințele stabilite de către producătorul echipamentelor.</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 xml:space="preserve">Înainte de efectuarea operațiunilor de </w:t>
      </w:r>
      <w:proofErr w:type="spellStart"/>
      <w:r w:rsidRPr="00CE3CE5">
        <w:rPr>
          <w:rFonts w:ascii="Trebuchet MS" w:hAnsi="Trebuchet MS"/>
          <w:sz w:val="24"/>
          <w:szCs w:val="24"/>
        </w:rPr>
        <w:t>mentenanță</w:t>
      </w:r>
      <w:proofErr w:type="spellEnd"/>
      <w:r w:rsidRPr="00CE3CE5">
        <w:rPr>
          <w:rFonts w:ascii="Trebuchet MS" w:hAnsi="Trebuchet MS"/>
          <w:sz w:val="24"/>
          <w:szCs w:val="24"/>
        </w:rPr>
        <w:t xml:space="preserve"> preventi</w:t>
      </w:r>
      <w:r w:rsidR="00492B53" w:rsidRPr="00CE3CE5">
        <w:rPr>
          <w:rFonts w:ascii="Trebuchet MS" w:hAnsi="Trebuchet MS"/>
          <w:sz w:val="24"/>
          <w:szCs w:val="24"/>
        </w:rPr>
        <w:t>vă, furnizorul comunică autorităț</w:t>
      </w:r>
      <w:r w:rsidRPr="00CE3CE5">
        <w:rPr>
          <w:rFonts w:ascii="Trebuchet MS" w:hAnsi="Trebuchet MS"/>
          <w:sz w:val="24"/>
          <w:szCs w:val="24"/>
        </w:rPr>
        <w:t xml:space="preserve">ii contractante lista operațiunilor </w:t>
      </w:r>
      <w:proofErr w:type="spellStart"/>
      <w:r w:rsidRPr="00CE3CE5">
        <w:rPr>
          <w:rFonts w:ascii="Trebuchet MS" w:hAnsi="Trebuchet MS"/>
          <w:sz w:val="24"/>
          <w:szCs w:val="24"/>
        </w:rPr>
        <w:t>mentenanță</w:t>
      </w:r>
      <w:proofErr w:type="spellEnd"/>
      <w:r w:rsidRPr="00CE3CE5">
        <w:rPr>
          <w:rFonts w:ascii="Trebuchet MS" w:hAnsi="Trebuchet MS"/>
          <w:sz w:val="24"/>
          <w:szCs w:val="24"/>
        </w:rPr>
        <w:t xml:space="preserve"> care trebuie efectuate. În funcție de disponibilitatea locației unde este instalat produsului, este posibil ca </w:t>
      </w:r>
      <w:proofErr w:type="spellStart"/>
      <w:r w:rsidRPr="00CE3CE5">
        <w:rPr>
          <w:rFonts w:ascii="Trebuchet MS" w:hAnsi="Trebuchet MS"/>
          <w:sz w:val="24"/>
          <w:szCs w:val="24"/>
        </w:rPr>
        <w:t>mentenanță</w:t>
      </w:r>
      <w:proofErr w:type="spellEnd"/>
      <w:r w:rsidRPr="00CE3CE5">
        <w:rPr>
          <w:rFonts w:ascii="Trebuchet MS" w:hAnsi="Trebuchet MS"/>
          <w:sz w:val="24"/>
          <w:szCs w:val="24"/>
        </w:rPr>
        <w:t xml:space="preserve"> preventiva </w:t>
      </w:r>
      <w:r w:rsidRPr="00CE3CE5">
        <w:rPr>
          <w:rFonts w:ascii="Trebuchet MS" w:hAnsi="Trebuchet MS"/>
          <w:sz w:val="24"/>
          <w:szCs w:val="24"/>
        </w:rPr>
        <w:lastRenderedPageBreak/>
        <w:t xml:space="preserve">să trebuiască a fi realizata în afara orelor normale de lucru sau la sfârșit de săptămână sau în sărbători legale. </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 xml:space="preserve">Orele de lucru normale ale </w:t>
      </w:r>
      <w:r w:rsidR="00492B53" w:rsidRPr="00CE3CE5">
        <w:rPr>
          <w:rFonts w:ascii="Trebuchet MS" w:hAnsi="Trebuchet MS"/>
          <w:sz w:val="24"/>
          <w:szCs w:val="24"/>
        </w:rPr>
        <w:t>autorității</w:t>
      </w:r>
      <w:r w:rsidRPr="00CE3CE5">
        <w:rPr>
          <w:rFonts w:ascii="Trebuchet MS" w:hAnsi="Trebuchet MS"/>
          <w:sz w:val="24"/>
          <w:szCs w:val="24"/>
        </w:rPr>
        <w:t xml:space="preserve"> contractante sunt </w:t>
      </w:r>
      <w:r w:rsidRPr="00CE3CE5">
        <w:rPr>
          <w:rFonts w:ascii="Trebuchet MS" w:hAnsi="Trebuchet MS"/>
          <w:i/>
          <w:sz w:val="24"/>
          <w:szCs w:val="24"/>
        </w:rPr>
        <w:t>LUNI-VINERI in intervalul orar 8:00-16:00</w:t>
      </w:r>
      <w:r w:rsidRPr="00CE3CE5">
        <w:rPr>
          <w:rFonts w:ascii="Trebuchet MS" w:hAnsi="Trebuchet MS"/>
          <w:sz w:val="24"/>
          <w:szCs w:val="24"/>
        </w:rPr>
        <w:t xml:space="preserve">. </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 xml:space="preserve">Operațiunile de </w:t>
      </w:r>
      <w:proofErr w:type="spellStart"/>
      <w:r w:rsidRPr="00CE3CE5">
        <w:rPr>
          <w:rFonts w:ascii="Trebuchet MS" w:hAnsi="Trebuchet MS"/>
          <w:sz w:val="24"/>
          <w:szCs w:val="24"/>
        </w:rPr>
        <w:t>mentenanță</w:t>
      </w:r>
      <w:proofErr w:type="spellEnd"/>
      <w:r w:rsidRPr="00CE3CE5">
        <w:rPr>
          <w:rFonts w:ascii="Trebuchet MS" w:hAnsi="Trebuchet MS"/>
          <w:sz w:val="24"/>
          <w:szCs w:val="24"/>
        </w:rPr>
        <w:t xml:space="preserve"> preventivă care necesită o oprire a produsului se efectuează în afara orelor la care normale de activitate. Datele exacte vor fi agreate cu autoritatea contractanta. </w:t>
      </w:r>
      <w:proofErr w:type="spellStart"/>
      <w:r w:rsidRPr="00CE3CE5">
        <w:rPr>
          <w:rFonts w:ascii="Trebuchet MS" w:hAnsi="Trebuchet MS"/>
          <w:sz w:val="24"/>
          <w:szCs w:val="24"/>
        </w:rPr>
        <w:t>Mentenanța</w:t>
      </w:r>
      <w:proofErr w:type="spellEnd"/>
      <w:r w:rsidRPr="00CE3CE5">
        <w:rPr>
          <w:rFonts w:ascii="Trebuchet MS" w:hAnsi="Trebuchet MS"/>
          <w:sz w:val="24"/>
          <w:szCs w:val="24"/>
        </w:rPr>
        <w:t xml:space="preserve"> preventivă trebuie sa acopere toate costurile aferente intervenției, inclusiv forța de muncă, piese de schimb si altele asemenea</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 xml:space="preserve">Operațiunile de </w:t>
      </w:r>
      <w:proofErr w:type="spellStart"/>
      <w:r w:rsidRPr="00CE3CE5">
        <w:rPr>
          <w:rFonts w:ascii="Trebuchet MS" w:hAnsi="Trebuchet MS"/>
          <w:sz w:val="24"/>
          <w:szCs w:val="24"/>
        </w:rPr>
        <w:t>mentenanța</w:t>
      </w:r>
      <w:proofErr w:type="spellEnd"/>
      <w:r w:rsidRPr="00CE3CE5">
        <w:rPr>
          <w:rFonts w:ascii="Trebuchet MS" w:hAnsi="Trebuchet MS"/>
          <w:sz w:val="24"/>
          <w:szCs w:val="24"/>
        </w:rPr>
        <w:t xml:space="preserve"> preventiva trebuie efectuate în condiții de securitate, cu protejarea adecvată a personalului care efectuează </w:t>
      </w:r>
      <w:proofErr w:type="spellStart"/>
      <w:r w:rsidRPr="00CE3CE5">
        <w:rPr>
          <w:rFonts w:ascii="Trebuchet MS" w:hAnsi="Trebuchet MS"/>
          <w:sz w:val="24"/>
          <w:szCs w:val="24"/>
        </w:rPr>
        <w:t>mentenanță</w:t>
      </w:r>
      <w:proofErr w:type="spellEnd"/>
      <w:r w:rsidRPr="00CE3CE5">
        <w:rPr>
          <w:rFonts w:ascii="Trebuchet MS" w:hAnsi="Trebuchet MS"/>
          <w:sz w:val="24"/>
          <w:szCs w:val="24"/>
        </w:rPr>
        <w:t xml:space="preserve"> și a altor persoane prezente la locul unde are loc intervenția.</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După fiecare intervenție preventivă, furnizorul trebuie să efectueze teste de funcționare ale produsului și să prezinte un raport care să includă activitățile realizate.</w:t>
      </w:r>
    </w:p>
    <w:p w:rsidR="005E0409" w:rsidRPr="00CE3CE5" w:rsidRDefault="005E0409" w:rsidP="005E0409">
      <w:pPr>
        <w:spacing w:after="0" w:line="240" w:lineRule="auto"/>
        <w:jc w:val="both"/>
        <w:rPr>
          <w:rFonts w:ascii="Trebuchet MS" w:hAnsi="Trebuchet MS"/>
          <w:b/>
          <w:bCs/>
          <w:sz w:val="24"/>
          <w:szCs w:val="24"/>
        </w:rPr>
      </w:pPr>
    </w:p>
    <w:p w:rsidR="005E0409" w:rsidRPr="00CE3CE5" w:rsidRDefault="00492B53" w:rsidP="005E0409">
      <w:pPr>
        <w:spacing w:after="0" w:line="240" w:lineRule="auto"/>
        <w:jc w:val="both"/>
        <w:rPr>
          <w:rFonts w:ascii="Trebuchet MS" w:hAnsi="Trebuchet MS"/>
          <w:b/>
          <w:bCs/>
          <w:color w:val="002060"/>
          <w:sz w:val="24"/>
          <w:szCs w:val="24"/>
        </w:rPr>
      </w:pPr>
      <w:r w:rsidRPr="00CE3CE5">
        <w:rPr>
          <w:rFonts w:ascii="Trebuchet MS" w:hAnsi="Trebuchet MS"/>
          <w:b/>
          <w:bCs/>
          <w:color w:val="002060"/>
          <w:sz w:val="24"/>
          <w:szCs w:val="24"/>
        </w:rPr>
        <w:t>3.</w:t>
      </w:r>
      <w:r w:rsidR="00606B3E" w:rsidRPr="00CE3CE5">
        <w:rPr>
          <w:rFonts w:ascii="Trebuchet MS" w:hAnsi="Trebuchet MS"/>
          <w:b/>
          <w:bCs/>
          <w:color w:val="002060"/>
          <w:sz w:val="24"/>
          <w:szCs w:val="24"/>
        </w:rPr>
        <w:t>9</w:t>
      </w:r>
      <w:r w:rsidR="005E0409" w:rsidRPr="00CE3CE5">
        <w:rPr>
          <w:rFonts w:ascii="Trebuchet MS" w:hAnsi="Trebuchet MS"/>
          <w:b/>
          <w:bCs/>
          <w:color w:val="002060"/>
          <w:sz w:val="24"/>
          <w:szCs w:val="24"/>
        </w:rPr>
        <w:t xml:space="preserve">.3. </w:t>
      </w:r>
      <w:proofErr w:type="spellStart"/>
      <w:r w:rsidR="005E0409" w:rsidRPr="00CE3CE5">
        <w:rPr>
          <w:rFonts w:ascii="Trebuchet MS" w:hAnsi="Trebuchet MS"/>
          <w:b/>
          <w:bCs/>
          <w:color w:val="002060"/>
          <w:sz w:val="24"/>
          <w:szCs w:val="24"/>
        </w:rPr>
        <w:t>Mentenanța</w:t>
      </w:r>
      <w:proofErr w:type="spellEnd"/>
      <w:r w:rsidR="005E0409" w:rsidRPr="00CE3CE5">
        <w:rPr>
          <w:rFonts w:ascii="Trebuchet MS" w:hAnsi="Trebuchet MS"/>
          <w:b/>
          <w:bCs/>
          <w:color w:val="002060"/>
          <w:sz w:val="24"/>
          <w:szCs w:val="24"/>
        </w:rPr>
        <w:t xml:space="preserve"> evolutivă în perioada de garanție</w:t>
      </w: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Nu este cazul</w:t>
      </w:r>
    </w:p>
    <w:p w:rsidR="005E0409" w:rsidRPr="00CE3CE5" w:rsidRDefault="005E0409" w:rsidP="005E0409">
      <w:pPr>
        <w:spacing w:after="0" w:line="240" w:lineRule="auto"/>
        <w:jc w:val="both"/>
        <w:rPr>
          <w:rFonts w:ascii="Trebuchet MS" w:hAnsi="Trebuchet MS"/>
          <w:b/>
          <w:bCs/>
          <w:sz w:val="24"/>
          <w:szCs w:val="24"/>
        </w:rPr>
      </w:pPr>
    </w:p>
    <w:p w:rsidR="005E0409" w:rsidRPr="00CE3CE5" w:rsidRDefault="00492B53" w:rsidP="005E0409">
      <w:pPr>
        <w:spacing w:after="0" w:line="240" w:lineRule="auto"/>
        <w:jc w:val="both"/>
        <w:rPr>
          <w:rFonts w:ascii="Trebuchet MS" w:hAnsi="Trebuchet MS"/>
          <w:b/>
          <w:bCs/>
          <w:color w:val="002060"/>
          <w:sz w:val="24"/>
          <w:szCs w:val="24"/>
        </w:rPr>
      </w:pPr>
      <w:r w:rsidRPr="00CE3CE5">
        <w:rPr>
          <w:rFonts w:ascii="Trebuchet MS" w:hAnsi="Trebuchet MS"/>
          <w:b/>
          <w:bCs/>
          <w:color w:val="002060"/>
          <w:sz w:val="24"/>
          <w:szCs w:val="24"/>
        </w:rPr>
        <w:t>3.</w:t>
      </w:r>
      <w:r w:rsidR="00606B3E" w:rsidRPr="00CE3CE5">
        <w:rPr>
          <w:rFonts w:ascii="Trebuchet MS" w:hAnsi="Trebuchet MS"/>
          <w:b/>
          <w:bCs/>
          <w:color w:val="002060"/>
          <w:sz w:val="24"/>
          <w:szCs w:val="24"/>
        </w:rPr>
        <w:t>10</w:t>
      </w:r>
      <w:r w:rsidR="005E0409" w:rsidRPr="00CE3CE5">
        <w:rPr>
          <w:rFonts w:ascii="Trebuchet MS" w:hAnsi="Trebuchet MS"/>
          <w:b/>
          <w:bCs/>
          <w:color w:val="002060"/>
          <w:sz w:val="24"/>
          <w:szCs w:val="24"/>
        </w:rPr>
        <w:t>. Suport tehnic</w:t>
      </w:r>
    </w:p>
    <w:p w:rsidR="005E0409" w:rsidRPr="00CE3CE5" w:rsidRDefault="005E0409" w:rsidP="005E0409">
      <w:pPr>
        <w:spacing w:after="0" w:line="240" w:lineRule="auto"/>
        <w:jc w:val="both"/>
        <w:rPr>
          <w:rFonts w:ascii="Trebuchet MS" w:hAnsi="Trebuchet MS"/>
          <w:iCs/>
          <w:sz w:val="24"/>
          <w:szCs w:val="24"/>
        </w:rPr>
      </w:pPr>
      <w:r w:rsidRPr="00CE3CE5">
        <w:rPr>
          <w:rFonts w:ascii="Trebuchet MS" w:hAnsi="Trebuchet MS"/>
          <w:sz w:val="24"/>
          <w:szCs w:val="24"/>
        </w:rPr>
        <w:t>Nu este cazul</w:t>
      </w:r>
      <w:r w:rsidRPr="00CE3CE5">
        <w:rPr>
          <w:rFonts w:ascii="Trebuchet MS" w:hAnsi="Trebuchet MS"/>
          <w:iCs/>
          <w:sz w:val="24"/>
          <w:szCs w:val="24"/>
        </w:rPr>
        <w:t>.</w:t>
      </w:r>
      <w:r w:rsidRPr="00CE3CE5" w:rsidDel="0024514E">
        <w:rPr>
          <w:rFonts w:ascii="Trebuchet MS" w:hAnsi="Trebuchet MS"/>
          <w:iCs/>
          <w:sz w:val="24"/>
          <w:szCs w:val="24"/>
        </w:rPr>
        <w:t xml:space="preserve"> </w:t>
      </w:r>
    </w:p>
    <w:p w:rsidR="005E0409" w:rsidRPr="00CE3CE5" w:rsidRDefault="005E0409" w:rsidP="005E0409">
      <w:pPr>
        <w:spacing w:after="0" w:line="240" w:lineRule="auto"/>
        <w:jc w:val="both"/>
        <w:rPr>
          <w:rFonts w:ascii="Trebuchet MS" w:hAnsi="Trebuchet MS"/>
          <w:b/>
          <w:bCs/>
          <w:sz w:val="24"/>
          <w:szCs w:val="24"/>
        </w:rPr>
      </w:pPr>
    </w:p>
    <w:p w:rsidR="005E0409" w:rsidRPr="00CE3CE5" w:rsidRDefault="00492B53" w:rsidP="005E0409">
      <w:pPr>
        <w:spacing w:after="0" w:line="240" w:lineRule="auto"/>
        <w:jc w:val="both"/>
        <w:rPr>
          <w:rFonts w:ascii="Trebuchet MS" w:hAnsi="Trebuchet MS"/>
          <w:b/>
          <w:bCs/>
          <w:color w:val="002060"/>
          <w:sz w:val="24"/>
          <w:szCs w:val="24"/>
        </w:rPr>
      </w:pPr>
      <w:r w:rsidRPr="00CE3CE5">
        <w:rPr>
          <w:rFonts w:ascii="Trebuchet MS" w:hAnsi="Trebuchet MS"/>
          <w:b/>
          <w:bCs/>
          <w:color w:val="002060"/>
          <w:sz w:val="24"/>
          <w:szCs w:val="24"/>
        </w:rPr>
        <w:t>3.1</w:t>
      </w:r>
      <w:r w:rsidR="00606B3E" w:rsidRPr="00CE3CE5">
        <w:rPr>
          <w:rFonts w:ascii="Trebuchet MS" w:hAnsi="Trebuchet MS"/>
          <w:b/>
          <w:bCs/>
          <w:color w:val="002060"/>
          <w:sz w:val="24"/>
          <w:szCs w:val="24"/>
        </w:rPr>
        <w:t>1</w:t>
      </w:r>
      <w:r w:rsidR="005E0409" w:rsidRPr="00CE3CE5">
        <w:rPr>
          <w:rFonts w:ascii="Trebuchet MS" w:hAnsi="Trebuchet MS"/>
          <w:b/>
          <w:bCs/>
          <w:color w:val="002060"/>
          <w:sz w:val="24"/>
          <w:szCs w:val="24"/>
        </w:rPr>
        <w:t xml:space="preserve">. Piese de schimb și materiale consumabile pentru activitățile din programul de </w:t>
      </w:r>
      <w:proofErr w:type="spellStart"/>
      <w:r w:rsidR="005E0409" w:rsidRPr="00CE3CE5">
        <w:rPr>
          <w:rFonts w:ascii="Trebuchet MS" w:hAnsi="Trebuchet MS"/>
          <w:b/>
          <w:bCs/>
          <w:color w:val="002060"/>
          <w:sz w:val="24"/>
          <w:szCs w:val="24"/>
        </w:rPr>
        <w:t>mentenanță</w:t>
      </w:r>
      <w:proofErr w:type="spellEnd"/>
      <w:r w:rsidRPr="00CE3CE5">
        <w:rPr>
          <w:rFonts w:ascii="Trebuchet MS" w:hAnsi="Trebuchet MS"/>
          <w:b/>
          <w:bCs/>
          <w:color w:val="002060"/>
          <w:sz w:val="24"/>
          <w:szCs w:val="24"/>
        </w:rPr>
        <w:t xml:space="preserve"> </w:t>
      </w:r>
      <w:r w:rsidR="005E0409" w:rsidRPr="00CE3CE5">
        <w:rPr>
          <w:rFonts w:ascii="Trebuchet MS" w:hAnsi="Trebuchet MS"/>
          <w:b/>
          <w:bCs/>
          <w:color w:val="002060"/>
          <w:sz w:val="24"/>
          <w:szCs w:val="24"/>
        </w:rPr>
        <w:t>corectiva după expirarea garanției</w:t>
      </w:r>
    </w:p>
    <w:p w:rsidR="005E0409" w:rsidRPr="00CE3CE5" w:rsidRDefault="005E0409" w:rsidP="005E0409">
      <w:pPr>
        <w:spacing w:after="0" w:line="240" w:lineRule="auto"/>
        <w:jc w:val="both"/>
        <w:rPr>
          <w:rFonts w:ascii="Trebuchet MS" w:hAnsi="Trebuchet MS"/>
          <w:b/>
          <w:bCs/>
          <w:sz w:val="24"/>
          <w:szCs w:val="24"/>
        </w:rPr>
      </w:pPr>
      <w:r w:rsidRPr="00CE3CE5">
        <w:rPr>
          <w:rFonts w:ascii="Trebuchet MS" w:hAnsi="Trebuchet MS"/>
          <w:sz w:val="24"/>
          <w:szCs w:val="24"/>
        </w:rPr>
        <w:t>Nu este cazul.</w:t>
      </w:r>
    </w:p>
    <w:p w:rsidR="005E0409" w:rsidRPr="00CE3CE5" w:rsidRDefault="005E0409" w:rsidP="005E0409">
      <w:pPr>
        <w:spacing w:after="0" w:line="240" w:lineRule="auto"/>
        <w:jc w:val="both"/>
        <w:rPr>
          <w:rFonts w:ascii="Trebuchet MS" w:hAnsi="Trebuchet MS"/>
          <w:b/>
          <w:bCs/>
          <w:sz w:val="24"/>
          <w:szCs w:val="24"/>
        </w:rPr>
      </w:pPr>
    </w:p>
    <w:p w:rsidR="005E0409" w:rsidRPr="00CE3CE5" w:rsidRDefault="005E0409" w:rsidP="005E0409">
      <w:pPr>
        <w:spacing w:after="0" w:line="240" w:lineRule="auto"/>
        <w:jc w:val="both"/>
        <w:rPr>
          <w:rFonts w:ascii="Trebuchet MS" w:hAnsi="Trebuchet MS"/>
          <w:b/>
          <w:bCs/>
          <w:color w:val="002060"/>
          <w:sz w:val="24"/>
          <w:szCs w:val="24"/>
        </w:rPr>
      </w:pPr>
      <w:r w:rsidRPr="00CE3CE5">
        <w:rPr>
          <w:rFonts w:ascii="Trebuchet MS" w:hAnsi="Trebuchet MS"/>
          <w:b/>
          <w:bCs/>
          <w:color w:val="002060"/>
          <w:sz w:val="24"/>
          <w:szCs w:val="24"/>
        </w:rPr>
        <w:t>3.1</w:t>
      </w:r>
      <w:r w:rsidR="00606B3E" w:rsidRPr="00CE3CE5">
        <w:rPr>
          <w:rFonts w:ascii="Trebuchet MS" w:hAnsi="Trebuchet MS"/>
          <w:b/>
          <w:bCs/>
          <w:color w:val="002060"/>
          <w:sz w:val="24"/>
          <w:szCs w:val="24"/>
        </w:rPr>
        <w:t>2</w:t>
      </w:r>
      <w:r w:rsidRPr="00CE3CE5">
        <w:rPr>
          <w:rFonts w:ascii="Trebuchet MS" w:hAnsi="Trebuchet MS"/>
          <w:b/>
          <w:bCs/>
          <w:color w:val="002060"/>
          <w:sz w:val="24"/>
          <w:szCs w:val="24"/>
        </w:rPr>
        <w:t>. Mediul in care este operat produsul, dacă este cazul</w:t>
      </w: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Nu este cazul.</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rPr>
          <w:rFonts w:ascii="Trebuchet MS" w:hAnsi="Trebuchet MS"/>
          <w:b/>
          <w:bCs/>
          <w:color w:val="002060"/>
          <w:sz w:val="24"/>
          <w:szCs w:val="24"/>
        </w:rPr>
      </w:pPr>
      <w:r w:rsidRPr="00CE3CE5">
        <w:rPr>
          <w:rFonts w:ascii="Trebuchet MS" w:hAnsi="Trebuchet MS"/>
          <w:b/>
          <w:bCs/>
          <w:color w:val="002060"/>
          <w:sz w:val="24"/>
          <w:szCs w:val="24"/>
        </w:rPr>
        <w:t>3.1</w:t>
      </w:r>
      <w:r w:rsidR="00606B3E" w:rsidRPr="00CE3CE5">
        <w:rPr>
          <w:rFonts w:ascii="Trebuchet MS" w:hAnsi="Trebuchet MS"/>
          <w:b/>
          <w:bCs/>
          <w:color w:val="002060"/>
          <w:sz w:val="24"/>
          <w:szCs w:val="24"/>
        </w:rPr>
        <w:t>3</w:t>
      </w:r>
      <w:r w:rsidRPr="00CE3CE5">
        <w:rPr>
          <w:rFonts w:ascii="Trebuchet MS" w:hAnsi="Trebuchet MS"/>
          <w:b/>
          <w:bCs/>
          <w:color w:val="002060"/>
          <w:sz w:val="24"/>
          <w:szCs w:val="24"/>
        </w:rPr>
        <w:t xml:space="preserve">. Constrângeri privind locația unde se va efectua livrarea/instalarea, dacă este cazul </w:t>
      </w: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Nu este cazul.</w:t>
      </w:r>
    </w:p>
    <w:p w:rsidR="005E0409" w:rsidRPr="00CE3CE5" w:rsidRDefault="005E0409" w:rsidP="005E0409">
      <w:pPr>
        <w:spacing w:after="0" w:line="240" w:lineRule="auto"/>
        <w:jc w:val="both"/>
        <w:rPr>
          <w:rFonts w:ascii="Trebuchet MS" w:hAnsi="Trebuchet MS"/>
          <w:b/>
          <w:bCs/>
          <w:sz w:val="24"/>
          <w:szCs w:val="24"/>
        </w:rPr>
      </w:pPr>
    </w:p>
    <w:p w:rsidR="005E0409" w:rsidRPr="00CE3CE5" w:rsidRDefault="007C2988" w:rsidP="005E0409">
      <w:pPr>
        <w:spacing w:after="0" w:line="240" w:lineRule="auto"/>
        <w:jc w:val="both"/>
        <w:rPr>
          <w:rFonts w:ascii="Trebuchet MS" w:hAnsi="Trebuchet MS"/>
          <w:b/>
          <w:bCs/>
          <w:color w:val="002060"/>
          <w:sz w:val="24"/>
          <w:szCs w:val="24"/>
        </w:rPr>
      </w:pPr>
      <w:r w:rsidRPr="00CE3CE5">
        <w:rPr>
          <w:rFonts w:ascii="Trebuchet MS" w:hAnsi="Trebuchet MS"/>
          <w:b/>
          <w:bCs/>
          <w:color w:val="002060"/>
          <w:sz w:val="24"/>
          <w:szCs w:val="24"/>
        </w:rPr>
        <w:t>4. ATRIBUȚIILE ȘI RESPONSABILITĂȚILE PĂRȚILOR</w:t>
      </w:r>
    </w:p>
    <w:p w:rsidR="005E0409" w:rsidRPr="00CE3CE5" w:rsidRDefault="005E0409" w:rsidP="005E0409">
      <w:pPr>
        <w:spacing w:after="0" w:line="240" w:lineRule="auto"/>
        <w:jc w:val="both"/>
        <w:rPr>
          <w:rFonts w:ascii="Trebuchet MS" w:hAnsi="Trebuchet MS"/>
          <w:b/>
          <w:bCs/>
          <w:sz w:val="24"/>
          <w:szCs w:val="24"/>
        </w:rPr>
      </w:pPr>
    </w:p>
    <w:p w:rsidR="005E0409" w:rsidRPr="00CE3CE5" w:rsidRDefault="005E0409" w:rsidP="005E0409">
      <w:pPr>
        <w:pStyle w:val="DefaultText"/>
        <w:jc w:val="both"/>
        <w:rPr>
          <w:rFonts w:ascii="Trebuchet MS" w:hAnsi="Trebuchet MS"/>
          <w:b/>
          <w:color w:val="002060"/>
          <w:sz w:val="24"/>
          <w:szCs w:val="24"/>
          <w:lang w:val="ro-RO"/>
        </w:rPr>
      </w:pPr>
      <w:r w:rsidRPr="00CE3CE5">
        <w:rPr>
          <w:rFonts w:ascii="Trebuchet MS" w:hAnsi="Trebuchet MS"/>
          <w:b/>
          <w:color w:val="002060"/>
          <w:sz w:val="24"/>
          <w:szCs w:val="24"/>
          <w:lang w:val="ro-RO"/>
        </w:rPr>
        <w:t>4.1. Atributiile si responsabilitatile furnizorului</w:t>
      </w:r>
    </w:p>
    <w:p w:rsidR="005E0409" w:rsidRPr="00CE3CE5" w:rsidRDefault="005E0409" w:rsidP="00492B53">
      <w:pPr>
        <w:pStyle w:val="Listparagraf"/>
        <w:numPr>
          <w:ilvl w:val="1"/>
          <w:numId w:val="23"/>
        </w:numPr>
        <w:tabs>
          <w:tab w:val="left" w:pos="142"/>
        </w:tabs>
        <w:spacing w:after="0" w:line="240" w:lineRule="auto"/>
        <w:ind w:left="284" w:hanging="284"/>
        <w:contextualSpacing w:val="0"/>
        <w:jc w:val="both"/>
        <w:rPr>
          <w:rFonts w:ascii="Trebuchet MS" w:hAnsi="Trebuchet MS"/>
          <w:sz w:val="24"/>
          <w:szCs w:val="24"/>
          <w:lang w:val="ro-RO"/>
        </w:rPr>
      </w:pPr>
      <w:r w:rsidRPr="00CE3CE5">
        <w:rPr>
          <w:rFonts w:ascii="Trebuchet MS" w:hAnsi="Trebuchet MS"/>
          <w:sz w:val="24"/>
          <w:szCs w:val="24"/>
          <w:lang w:val="ro-RO"/>
        </w:rPr>
        <w:t>mobilizarea de resurse suficiente și cu expertiză adecvată pentru a asigura gestionarea contractului, astfel cum este solicitat la nivelul Caietului de Sarcini.</w:t>
      </w:r>
    </w:p>
    <w:p w:rsidR="005E0409" w:rsidRPr="00CE3CE5" w:rsidRDefault="005E0409" w:rsidP="00492B53">
      <w:pPr>
        <w:pStyle w:val="Listparagraf"/>
        <w:numPr>
          <w:ilvl w:val="1"/>
          <w:numId w:val="23"/>
        </w:numPr>
        <w:tabs>
          <w:tab w:val="left" w:pos="142"/>
        </w:tabs>
        <w:spacing w:after="0" w:line="240" w:lineRule="auto"/>
        <w:ind w:left="284" w:hanging="284"/>
        <w:contextualSpacing w:val="0"/>
        <w:jc w:val="both"/>
        <w:rPr>
          <w:rFonts w:ascii="Trebuchet MS" w:hAnsi="Trebuchet MS"/>
          <w:sz w:val="24"/>
          <w:szCs w:val="24"/>
          <w:lang w:val="ro-RO"/>
        </w:rPr>
      </w:pPr>
      <w:r w:rsidRPr="00CE3CE5">
        <w:rPr>
          <w:rFonts w:ascii="Trebuchet MS" w:hAnsi="Trebuchet MS"/>
          <w:bCs/>
          <w:sz w:val="24"/>
          <w:szCs w:val="24"/>
          <w:lang w:val="ro-RO"/>
        </w:rPr>
        <w:t>îndeplinirea obligațiilor contractuale, cu respectarea bunelor practici din domeniu, a prevederilor legale și contractuale relevante, astfel încât să se asigure că obligațiile sunt îndeplinite la parametrii solicitați,</w:t>
      </w:r>
    </w:p>
    <w:p w:rsidR="005E0409" w:rsidRPr="00CE3CE5" w:rsidRDefault="005E0409" w:rsidP="00492B53">
      <w:pPr>
        <w:pStyle w:val="Listparagraf"/>
        <w:numPr>
          <w:ilvl w:val="1"/>
          <w:numId w:val="23"/>
        </w:numPr>
        <w:tabs>
          <w:tab w:val="left" w:pos="142"/>
        </w:tabs>
        <w:spacing w:after="0" w:line="240" w:lineRule="auto"/>
        <w:ind w:left="284" w:hanging="284"/>
        <w:contextualSpacing w:val="0"/>
        <w:jc w:val="both"/>
        <w:rPr>
          <w:rFonts w:ascii="Trebuchet MS" w:hAnsi="Trebuchet MS"/>
          <w:sz w:val="24"/>
          <w:szCs w:val="24"/>
          <w:lang w:val="ro-RO"/>
        </w:rPr>
      </w:pPr>
      <w:r w:rsidRPr="00CE3CE5">
        <w:rPr>
          <w:rFonts w:ascii="Trebuchet MS" w:hAnsi="Trebuchet MS"/>
          <w:bCs/>
          <w:sz w:val="24"/>
          <w:szCs w:val="24"/>
          <w:lang w:val="ro-RO"/>
        </w:rPr>
        <w:t>asigurarea unui grad de flexibilitate în planificarea modalității de gestionare a contractului, pe toată durata de derulare a contractului,</w:t>
      </w:r>
    </w:p>
    <w:p w:rsidR="005E0409" w:rsidRPr="00CE3CE5" w:rsidRDefault="005E0409" w:rsidP="00492B53">
      <w:pPr>
        <w:pStyle w:val="Listparagraf"/>
        <w:numPr>
          <w:ilvl w:val="1"/>
          <w:numId w:val="23"/>
        </w:numPr>
        <w:tabs>
          <w:tab w:val="left" w:pos="142"/>
        </w:tabs>
        <w:spacing w:after="0" w:line="240" w:lineRule="auto"/>
        <w:ind w:left="284" w:hanging="284"/>
        <w:contextualSpacing w:val="0"/>
        <w:jc w:val="both"/>
        <w:rPr>
          <w:rFonts w:ascii="Trebuchet MS" w:hAnsi="Trebuchet MS"/>
          <w:sz w:val="24"/>
          <w:szCs w:val="24"/>
          <w:lang w:val="ro-RO"/>
        </w:rPr>
      </w:pPr>
      <w:r w:rsidRPr="00CE3CE5">
        <w:rPr>
          <w:rFonts w:ascii="Trebuchet MS" w:hAnsi="Trebuchet MS"/>
          <w:bCs/>
          <w:sz w:val="24"/>
          <w:szCs w:val="24"/>
          <w:lang w:val="ro-RO"/>
        </w:rPr>
        <w:t>transmiterea datelor de identificare și de contact ale personalului alocat pentru executarea contractului</w:t>
      </w:r>
    </w:p>
    <w:p w:rsidR="005E0409" w:rsidRPr="00CE3CE5" w:rsidRDefault="005E0409" w:rsidP="00492B53">
      <w:pPr>
        <w:pStyle w:val="Listparagraf"/>
        <w:numPr>
          <w:ilvl w:val="1"/>
          <w:numId w:val="23"/>
        </w:numPr>
        <w:tabs>
          <w:tab w:val="left" w:pos="142"/>
        </w:tabs>
        <w:spacing w:after="0" w:line="240" w:lineRule="auto"/>
        <w:ind w:left="284" w:hanging="284"/>
        <w:contextualSpacing w:val="0"/>
        <w:jc w:val="both"/>
        <w:rPr>
          <w:rFonts w:ascii="Trebuchet MS" w:hAnsi="Trebuchet MS"/>
          <w:sz w:val="24"/>
          <w:szCs w:val="24"/>
          <w:lang w:val="ro-RO"/>
        </w:rPr>
      </w:pPr>
      <w:r w:rsidRPr="00CE3CE5">
        <w:rPr>
          <w:rFonts w:ascii="Trebuchet MS" w:hAnsi="Trebuchet MS"/>
          <w:bCs/>
          <w:sz w:val="24"/>
          <w:szCs w:val="24"/>
          <w:lang w:val="ro-RO"/>
        </w:rPr>
        <w:t>colaborarea cu personalul autorității/</w:t>
      </w:r>
      <w:r w:rsidR="003C615F" w:rsidRPr="00CE3CE5">
        <w:rPr>
          <w:rFonts w:ascii="Trebuchet MS" w:hAnsi="Trebuchet MS"/>
          <w:bCs/>
          <w:sz w:val="24"/>
          <w:szCs w:val="24"/>
          <w:lang w:val="ro-RO"/>
        </w:rPr>
        <w:t>entității</w:t>
      </w:r>
      <w:r w:rsidRPr="00CE3CE5">
        <w:rPr>
          <w:rFonts w:ascii="Trebuchet MS" w:hAnsi="Trebuchet MS"/>
          <w:bCs/>
          <w:sz w:val="24"/>
          <w:szCs w:val="24"/>
          <w:lang w:val="ro-RO"/>
        </w:rPr>
        <w:t xml:space="preserve"> contractante alocat pentru verificarea produselor livrate și realizarea recepțiilor,</w:t>
      </w:r>
    </w:p>
    <w:p w:rsidR="005E0409" w:rsidRPr="00CE3CE5" w:rsidRDefault="00492B53" w:rsidP="00492B53">
      <w:pPr>
        <w:pStyle w:val="Listparagraf"/>
        <w:numPr>
          <w:ilvl w:val="1"/>
          <w:numId w:val="23"/>
        </w:numPr>
        <w:tabs>
          <w:tab w:val="left" w:pos="142"/>
        </w:tabs>
        <w:spacing w:after="0" w:line="240" w:lineRule="auto"/>
        <w:ind w:left="284" w:hanging="284"/>
        <w:contextualSpacing w:val="0"/>
        <w:jc w:val="both"/>
        <w:rPr>
          <w:rFonts w:ascii="Trebuchet MS" w:hAnsi="Trebuchet MS"/>
          <w:sz w:val="24"/>
          <w:szCs w:val="24"/>
          <w:lang w:val="ro-RO"/>
        </w:rPr>
      </w:pPr>
      <w:r w:rsidRPr="00CE3CE5">
        <w:rPr>
          <w:rFonts w:ascii="Trebuchet MS" w:hAnsi="Trebuchet MS"/>
          <w:bCs/>
          <w:sz w:val="24"/>
          <w:szCs w:val="24"/>
          <w:lang w:val="ro-RO"/>
        </w:rPr>
        <w:t xml:space="preserve">   </w:t>
      </w:r>
      <w:r w:rsidR="005E0409" w:rsidRPr="00CE3CE5">
        <w:rPr>
          <w:rFonts w:ascii="Trebuchet MS" w:hAnsi="Trebuchet MS"/>
          <w:bCs/>
          <w:sz w:val="24"/>
          <w:szCs w:val="24"/>
          <w:lang w:val="ro-RO"/>
        </w:rPr>
        <w:t>reducerea, în măsura posibilă, la minim, a situațiilor de întârzieri în efectuarea livrărilor, minimizând astfel impactul negativ asupra activității autorității/</w:t>
      </w:r>
      <w:r w:rsidR="003C615F" w:rsidRPr="00CE3CE5">
        <w:rPr>
          <w:rFonts w:ascii="Trebuchet MS" w:hAnsi="Trebuchet MS"/>
          <w:bCs/>
          <w:sz w:val="24"/>
          <w:szCs w:val="24"/>
          <w:lang w:val="ro-RO"/>
        </w:rPr>
        <w:t>entității</w:t>
      </w:r>
      <w:r w:rsidR="005E0409" w:rsidRPr="00CE3CE5">
        <w:rPr>
          <w:rFonts w:ascii="Trebuchet MS" w:hAnsi="Trebuchet MS"/>
          <w:bCs/>
          <w:sz w:val="24"/>
          <w:szCs w:val="24"/>
          <w:lang w:val="ro-RO"/>
        </w:rPr>
        <w:t xml:space="preserve"> contractante,</w:t>
      </w:r>
    </w:p>
    <w:p w:rsidR="005E0409" w:rsidRPr="00CE3CE5" w:rsidRDefault="005E0409" w:rsidP="00492B53">
      <w:pPr>
        <w:pStyle w:val="Listparagraf"/>
        <w:numPr>
          <w:ilvl w:val="1"/>
          <w:numId w:val="23"/>
        </w:numPr>
        <w:tabs>
          <w:tab w:val="left" w:pos="142"/>
        </w:tabs>
        <w:spacing w:after="0" w:line="240" w:lineRule="auto"/>
        <w:ind w:left="284" w:hanging="284"/>
        <w:contextualSpacing w:val="0"/>
        <w:jc w:val="both"/>
        <w:rPr>
          <w:rFonts w:ascii="Trebuchet MS" w:hAnsi="Trebuchet MS"/>
          <w:sz w:val="24"/>
          <w:szCs w:val="24"/>
          <w:lang w:val="ro-RO"/>
        </w:rPr>
      </w:pPr>
      <w:r w:rsidRPr="00CE3CE5">
        <w:rPr>
          <w:rFonts w:ascii="Trebuchet MS" w:hAnsi="Trebuchet MS"/>
          <w:bCs/>
          <w:sz w:val="24"/>
          <w:szCs w:val="24"/>
          <w:lang w:val="ro-RO"/>
        </w:rPr>
        <w:lastRenderedPageBreak/>
        <w:t>asigurarea că orice documente, documentații și/sau instrucțiuni furnizate către personalul autorității/</w:t>
      </w:r>
      <w:proofErr w:type="spellStart"/>
      <w:r w:rsidRPr="00CE3CE5">
        <w:rPr>
          <w:rFonts w:ascii="Trebuchet MS" w:hAnsi="Trebuchet MS"/>
          <w:bCs/>
          <w:sz w:val="24"/>
          <w:szCs w:val="24"/>
          <w:lang w:val="ro-RO"/>
        </w:rPr>
        <w:t>entitătii</w:t>
      </w:r>
      <w:proofErr w:type="spellEnd"/>
      <w:r w:rsidRPr="00CE3CE5">
        <w:rPr>
          <w:rFonts w:ascii="Trebuchet MS" w:hAnsi="Trebuchet MS"/>
          <w:bCs/>
          <w:sz w:val="24"/>
          <w:szCs w:val="24"/>
          <w:lang w:val="ro-RO"/>
        </w:rPr>
        <w:t xml:space="preserve"> contractante sunt exacte și elaborate în conformitate cu bunele practici specifice în domeniu,</w:t>
      </w:r>
    </w:p>
    <w:p w:rsidR="005E0409" w:rsidRPr="00CE3CE5" w:rsidRDefault="005E0409" w:rsidP="00492B53">
      <w:pPr>
        <w:pStyle w:val="Listparagraf"/>
        <w:numPr>
          <w:ilvl w:val="1"/>
          <w:numId w:val="23"/>
        </w:numPr>
        <w:tabs>
          <w:tab w:val="left" w:pos="142"/>
        </w:tabs>
        <w:spacing w:after="0" w:line="240" w:lineRule="auto"/>
        <w:ind w:left="284" w:hanging="284"/>
        <w:contextualSpacing w:val="0"/>
        <w:jc w:val="both"/>
        <w:rPr>
          <w:rFonts w:ascii="Trebuchet MS" w:hAnsi="Trebuchet MS"/>
          <w:sz w:val="24"/>
          <w:szCs w:val="24"/>
          <w:lang w:val="ro-RO"/>
        </w:rPr>
      </w:pPr>
      <w:r w:rsidRPr="00CE3CE5">
        <w:rPr>
          <w:rFonts w:ascii="Trebuchet MS" w:hAnsi="Trebuchet MS"/>
          <w:bCs/>
          <w:sz w:val="24"/>
          <w:szCs w:val="24"/>
          <w:lang w:val="ro-RO"/>
        </w:rPr>
        <w:t>prezentarea rapoartelor solicitate de personalul autorității/</w:t>
      </w:r>
      <w:r w:rsidR="003C615F" w:rsidRPr="00CE3CE5">
        <w:rPr>
          <w:rFonts w:ascii="Trebuchet MS" w:hAnsi="Trebuchet MS"/>
          <w:bCs/>
          <w:sz w:val="24"/>
          <w:szCs w:val="24"/>
          <w:lang w:val="ro-RO"/>
        </w:rPr>
        <w:t>entității</w:t>
      </w:r>
      <w:r w:rsidRPr="00CE3CE5">
        <w:rPr>
          <w:rFonts w:ascii="Trebuchet MS" w:hAnsi="Trebuchet MS"/>
          <w:bCs/>
          <w:sz w:val="24"/>
          <w:szCs w:val="24"/>
          <w:lang w:val="ro-RO"/>
        </w:rPr>
        <w:t xml:space="preserve"> contractante, potrivit cerințelor de raportare </w:t>
      </w:r>
      <w:r w:rsidR="003C615F" w:rsidRPr="00CE3CE5">
        <w:rPr>
          <w:rFonts w:ascii="Trebuchet MS" w:hAnsi="Trebuchet MS"/>
          <w:bCs/>
          <w:sz w:val="24"/>
          <w:szCs w:val="24"/>
          <w:lang w:val="ro-RO"/>
        </w:rPr>
        <w:t>stabilite</w:t>
      </w:r>
      <w:r w:rsidRPr="00CE3CE5">
        <w:rPr>
          <w:rFonts w:ascii="Trebuchet MS" w:hAnsi="Trebuchet MS"/>
          <w:bCs/>
          <w:sz w:val="24"/>
          <w:szCs w:val="24"/>
          <w:lang w:val="ro-RO"/>
        </w:rPr>
        <w:t xml:space="preserve"> prin Contract,</w:t>
      </w:r>
    </w:p>
    <w:p w:rsidR="005E0409" w:rsidRPr="00CE3CE5" w:rsidRDefault="00492B53" w:rsidP="00492B53">
      <w:pPr>
        <w:pStyle w:val="Listparagraf"/>
        <w:numPr>
          <w:ilvl w:val="1"/>
          <w:numId w:val="23"/>
        </w:numPr>
        <w:tabs>
          <w:tab w:val="left" w:pos="142"/>
        </w:tabs>
        <w:spacing w:after="0" w:line="240" w:lineRule="auto"/>
        <w:ind w:left="284" w:hanging="284"/>
        <w:contextualSpacing w:val="0"/>
        <w:jc w:val="both"/>
        <w:rPr>
          <w:rFonts w:ascii="Trebuchet MS" w:hAnsi="Trebuchet MS"/>
          <w:sz w:val="24"/>
          <w:szCs w:val="24"/>
          <w:lang w:val="ro-RO"/>
        </w:rPr>
      </w:pPr>
      <w:r w:rsidRPr="00CE3CE5">
        <w:rPr>
          <w:rFonts w:ascii="Trebuchet MS" w:hAnsi="Trebuchet MS"/>
          <w:bCs/>
          <w:sz w:val="24"/>
          <w:szCs w:val="24"/>
          <w:lang w:val="ro-RO"/>
        </w:rPr>
        <w:t xml:space="preserve">  </w:t>
      </w:r>
      <w:r w:rsidR="005E0409" w:rsidRPr="00CE3CE5">
        <w:rPr>
          <w:rFonts w:ascii="Trebuchet MS" w:hAnsi="Trebuchet MS"/>
          <w:bCs/>
          <w:sz w:val="24"/>
          <w:szCs w:val="24"/>
          <w:lang w:val="ro-RO"/>
        </w:rPr>
        <w:t>colaborarea cu personalul autorității/</w:t>
      </w:r>
      <w:r w:rsidR="003C615F" w:rsidRPr="00CE3CE5">
        <w:rPr>
          <w:rFonts w:ascii="Trebuchet MS" w:hAnsi="Trebuchet MS"/>
          <w:bCs/>
          <w:sz w:val="24"/>
          <w:szCs w:val="24"/>
          <w:lang w:val="ro-RO"/>
        </w:rPr>
        <w:t>entității</w:t>
      </w:r>
      <w:r w:rsidR="005E0409" w:rsidRPr="00CE3CE5">
        <w:rPr>
          <w:rFonts w:ascii="Trebuchet MS" w:hAnsi="Trebuchet MS"/>
          <w:bCs/>
          <w:sz w:val="24"/>
          <w:szCs w:val="24"/>
          <w:lang w:val="ro-RO"/>
        </w:rPr>
        <w:t xml:space="preserve"> contractante alocat pentru furnizarea produselor care fac obiectul contractului și pentru asigurarea serviciilor accesorii.</w:t>
      </w:r>
    </w:p>
    <w:p w:rsidR="005E0409" w:rsidRPr="00CE3CE5" w:rsidRDefault="00492B53" w:rsidP="00492B53">
      <w:pPr>
        <w:pStyle w:val="Listparagraf"/>
        <w:numPr>
          <w:ilvl w:val="1"/>
          <w:numId w:val="23"/>
        </w:numPr>
        <w:tabs>
          <w:tab w:val="left" w:pos="142"/>
        </w:tabs>
        <w:spacing w:after="0" w:line="240" w:lineRule="auto"/>
        <w:ind w:left="284" w:hanging="284"/>
        <w:contextualSpacing w:val="0"/>
        <w:jc w:val="both"/>
        <w:rPr>
          <w:rFonts w:ascii="Trebuchet MS" w:hAnsi="Trebuchet MS"/>
          <w:b/>
          <w:sz w:val="24"/>
          <w:szCs w:val="24"/>
          <w:lang w:val="ro-RO"/>
        </w:rPr>
      </w:pPr>
      <w:r w:rsidRPr="00CE3CE5">
        <w:rPr>
          <w:rFonts w:ascii="Trebuchet MS" w:hAnsi="Trebuchet MS"/>
          <w:sz w:val="24"/>
          <w:szCs w:val="24"/>
          <w:lang w:val="ro-RO"/>
        </w:rPr>
        <w:t xml:space="preserve">  </w:t>
      </w:r>
      <w:r w:rsidR="005E0409" w:rsidRPr="00CE3CE5">
        <w:rPr>
          <w:rFonts w:ascii="Trebuchet MS" w:hAnsi="Trebuchet MS"/>
          <w:sz w:val="24"/>
          <w:szCs w:val="24"/>
          <w:lang w:val="ro-RO"/>
        </w:rPr>
        <w:t>va furniza Produsele și își va îndeplini obligațiile în condițiile stabilite prin prezentul Contract, cu respectarea prevederilor documentației de atribuire și a ofertei în baza căreia i-a fost adjudecat contractul.</w:t>
      </w:r>
    </w:p>
    <w:p w:rsidR="005E0409" w:rsidRPr="00CE3CE5" w:rsidRDefault="005E0409" w:rsidP="00492B53">
      <w:pPr>
        <w:pStyle w:val="Listparagraf"/>
        <w:numPr>
          <w:ilvl w:val="1"/>
          <w:numId w:val="23"/>
        </w:numPr>
        <w:tabs>
          <w:tab w:val="left" w:pos="142"/>
        </w:tabs>
        <w:spacing w:after="0" w:line="240" w:lineRule="auto"/>
        <w:ind w:left="284" w:hanging="284"/>
        <w:contextualSpacing w:val="0"/>
        <w:jc w:val="both"/>
        <w:rPr>
          <w:rFonts w:ascii="Trebuchet MS" w:hAnsi="Trebuchet MS"/>
          <w:b/>
          <w:sz w:val="24"/>
          <w:szCs w:val="24"/>
          <w:lang w:val="ro-RO"/>
        </w:rPr>
      </w:pPr>
      <w:r w:rsidRPr="00CE3CE5">
        <w:rPr>
          <w:rFonts w:ascii="Trebuchet MS" w:hAnsi="Trebuchet MS"/>
          <w:sz w:val="24"/>
          <w:szCs w:val="24"/>
          <w:lang w:val="ro-RO"/>
        </w:rPr>
        <w:t>va furniza Produsele cu atenție, eficiență și diligență, cu respectarea dispozițiile legale, aprobările și standardele tehnice, profesionale și de calitate în vigoare.</w:t>
      </w:r>
    </w:p>
    <w:p w:rsidR="005E0409" w:rsidRPr="00CE3CE5" w:rsidRDefault="00492B53" w:rsidP="00492B53">
      <w:pPr>
        <w:pStyle w:val="Listparagraf"/>
        <w:numPr>
          <w:ilvl w:val="1"/>
          <w:numId w:val="23"/>
        </w:numPr>
        <w:tabs>
          <w:tab w:val="left" w:pos="142"/>
        </w:tabs>
        <w:spacing w:after="0" w:line="240" w:lineRule="auto"/>
        <w:ind w:left="284" w:hanging="284"/>
        <w:contextualSpacing w:val="0"/>
        <w:jc w:val="both"/>
        <w:rPr>
          <w:rFonts w:ascii="Trebuchet MS" w:hAnsi="Trebuchet MS"/>
          <w:b/>
          <w:sz w:val="24"/>
          <w:szCs w:val="24"/>
          <w:lang w:val="ro-RO"/>
        </w:rPr>
      </w:pPr>
      <w:r w:rsidRPr="00CE3CE5">
        <w:rPr>
          <w:rFonts w:ascii="Trebuchet MS" w:hAnsi="Trebuchet MS"/>
          <w:sz w:val="24"/>
          <w:szCs w:val="24"/>
          <w:lang w:val="ro-RO"/>
        </w:rPr>
        <w:t xml:space="preserve">  </w:t>
      </w:r>
      <w:r w:rsidR="005E0409" w:rsidRPr="00CE3CE5">
        <w:rPr>
          <w:rFonts w:ascii="Trebuchet MS" w:hAnsi="Trebuchet MS"/>
          <w:sz w:val="24"/>
          <w:szCs w:val="24"/>
          <w:lang w:val="ro-RO"/>
        </w:rPr>
        <w:t>va respecta toate prevederile legale în vigoare în România și se va asigura că și Personalul său, implicat în Contract, va respecta prevederile legale, aprobările și standardele tehnice, profesionale și de calitate în vigoare.</w:t>
      </w:r>
    </w:p>
    <w:p w:rsidR="005E0409" w:rsidRPr="00CE3CE5" w:rsidRDefault="005E0409" w:rsidP="00492B53">
      <w:pPr>
        <w:pStyle w:val="Listparagraf"/>
        <w:numPr>
          <w:ilvl w:val="1"/>
          <w:numId w:val="23"/>
        </w:numPr>
        <w:tabs>
          <w:tab w:val="left" w:pos="142"/>
        </w:tabs>
        <w:spacing w:after="0" w:line="240" w:lineRule="auto"/>
        <w:ind w:left="284" w:hanging="284"/>
        <w:contextualSpacing w:val="0"/>
        <w:jc w:val="both"/>
        <w:rPr>
          <w:rFonts w:ascii="Trebuchet MS" w:hAnsi="Trebuchet MS"/>
          <w:b/>
          <w:sz w:val="24"/>
          <w:szCs w:val="24"/>
          <w:lang w:val="ro-RO"/>
        </w:rPr>
      </w:pPr>
      <w:r w:rsidRPr="00CE3CE5">
        <w:rPr>
          <w:rFonts w:ascii="Trebuchet MS" w:hAnsi="Trebuchet MS"/>
          <w:sz w:val="24"/>
          <w:szCs w:val="24"/>
          <w:lang w:val="ro-RO"/>
        </w:rPr>
        <w:t>Furnizorul</w:t>
      </w:r>
      <w:r w:rsidRPr="00CE3CE5">
        <w:rPr>
          <w:rFonts w:ascii="Trebuchet MS" w:hAnsi="Trebuchet MS"/>
          <w:b/>
          <w:sz w:val="24"/>
          <w:szCs w:val="24"/>
          <w:lang w:val="ro-RO"/>
        </w:rPr>
        <w:t xml:space="preserve"> </w:t>
      </w:r>
      <w:r w:rsidRPr="00CE3CE5">
        <w:rPr>
          <w:rFonts w:ascii="Trebuchet MS" w:hAnsi="Trebuchet MS"/>
          <w:sz w:val="24"/>
          <w:szCs w:val="24"/>
          <w:lang w:val="ro-RO"/>
        </w:rPr>
        <w:t>va adopta toate măsurile necesare pentru a asigura, în mod continuu, personalul, echipamentele și suportul necesare pentru îndeplinirea în mod eficient a obligațiilor asumate prin Contract.</w:t>
      </w:r>
    </w:p>
    <w:p w:rsidR="005E0409" w:rsidRPr="00CE3CE5" w:rsidRDefault="005E0409" w:rsidP="00492B53">
      <w:pPr>
        <w:pStyle w:val="Listparagraf"/>
        <w:numPr>
          <w:ilvl w:val="1"/>
          <w:numId w:val="23"/>
        </w:numPr>
        <w:tabs>
          <w:tab w:val="left" w:pos="142"/>
        </w:tabs>
        <w:spacing w:after="0" w:line="240" w:lineRule="auto"/>
        <w:ind w:left="284" w:hanging="284"/>
        <w:contextualSpacing w:val="0"/>
        <w:jc w:val="both"/>
        <w:rPr>
          <w:rFonts w:ascii="Trebuchet MS" w:hAnsi="Trebuchet MS"/>
          <w:b/>
          <w:sz w:val="24"/>
          <w:szCs w:val="24"/>
          <w:lang w:val="ro-RO"/>
        </w:rPr>
      </w:pPr>
      <w:r w:rsidRPr="00CE3CE5">
        <w:rPr>
          <w:rFonts w:ascii="Trebuchet MS" w:hAnsi="Trebuchet MS"/>
          <w:sz w:val="24"/>
          <w:szCs w:val="24"/>
          <w:lang w:val="ro-RO"/>
        </w:rPr>
        <w:t>are obligația de a desemna, în termen de 5 (cinci) zile de la semnarea contractului, persoana de contact.</w:t>
      </w:r>
    </w:p>
    <w:p w:rsidR="005E0409" w:rsidRPr="00CE3CE5" w:rsidRDefault="005E0409" w:rsidP="00492B53">
      <w:pPr>
        <w:pStyle w:val="Listparagraf"/>
        <w:numPr>
          <w:ilvl w:val="1"/>
          <w:numId w:val="23"/>
        </w:numPr>
        <w:tabs>
          <w:tab w:val="left" w:pos="142"/>
        </w:tabs>
        <w:spacing w:after="0" w:line="240" w:lineRule="auto"/>
        <w:ind w:left="284" w:hanging="284"/>
        <w:contextualSpacing w:val="0"/>
        <w:jc w:val="both"/>
        <w:rPr>
          <w:rFonts w:ascii="Trebuchet MS" w:hAnsi="Trebuchet MS"/>
          <w:b/>
          <w:sz w:val="24"/>
          <w:szCs w:val="24"/>
          <w:lang w:val="ro-RO"/>
        </w:rPr>
      </w:pPr>
      <w:r w:rsidRPr="00CE3CE5">
        <w:rPr>
          <w:rFonts w:ascii="Trebuchet MS" w:hAnsi="Trebuchet MS"/>
          <w:sz w:val="24"/>
          <w:szCs w:val="24"/>
          <w:lang w:val="ro-RO"/>
        </w:rPr>
        <w:t>se obligă să emită factura aferentă produselor furnizate prin prezentul Contract numai după aprobarea/recepția produselor în condițiile din Caietul de sarcini.</w:t>
      </w:r>
    </w:p>
    <w:p w:rsidR="005E0409" w:rsidRPr="00CE3CE5" w:rsidRDefault="005E0409" w:rsidP="00492B53">
      <w:pPr>
        <w:pStyle w:val="Listparagraf"/>
        <w:numPr>
          <w:ilvl w:val="1"/>
          <w:numId w:val="23"/>
        </w:numPr>
        <w:tabs>
          <w:tab w:val="left" w:pos="142"/>
        </w:tabs>
        <w:spacing w:after="0" w:line="240" w:lineRule="auto"/>
        <w:ind w:left="284" w:hanging="284"/>
        <w:contextualSpacing w:val="0"/>
        <w:jc w:val="both"/>
        <w:rPr>
          <w:rFonts w:ascii="Trebuchet MS" w:hAnsi="Trebuchet MS"/>
          <w:b/>
          <w:sz w:val="24"/>
          <w:szCs w:val="24"/>
          <w:lang w:val="ro-RO"/>
        </w:rPr>
      </w:pPr>
      <w:r w:rsidRPr="00CE3CE5">
        <w:rPr>
          <w:rFonts w:ascii="Trebuchet MS" w:hAnsi="Trebuchet MS"/>
          <w:sz w:val="24"/>
          <w:szCs w:val="24"/>
          <w:lang w:val="ro-RO"/>
        </w:rPr>
        <w:t>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5E0409" w:rsidRPr="00CE3CE5" w:rsidRDefault="005E0409" w:rsidP="00492B53">
      <w:pPr>
        <w:pStyle w:val="Listparagraf"/>
        <w:numPr>
          <w:ilvl w:val="1"/>
          <w:numId w:val="23"/>
        </w:numPr>
        <w:tabs>
          <w:tab w:val="left" w:pos="142"/>
        </w:tabs>
        <w:spacing w:after="0" w:line="240" w:lineRule="auto"/>
        <w:ind w:left="284" w:hanging="284"/>
        <w:contextualSpacing w:val="0"/>
        <w:jc w:val="both"/>
        <w:rPr>
          <w:rFonts w:ascii="Trebuchet MS" w:hAnsi="Trebuchet MS"/>
          <w:b/>
          <w:sz w:val="24"/>
          <w:szCs w:val="24"/>
          <w:lang w:val="ro-RO"/>
        </w:rPr>
      </w:pPr>
      <w:r w:rsidRPr="00CE3CE5">
        <w:rPr>
          <w:rFonts w:ascii="Trebuchet MS" w:hAnsi="Trebuchet MS"/>
          <w:sz w:val="24"/>
          <w:szCs w:val="24"/>
          <w:lang w:val="ro-RO"/>
        </w:rPr>
        <w:t>nu poate fi considerat răspunzător pentru încălcarea de către Autoritatea contractanta sau de către orice altă persoană a reglementărilor aplicabile în ceea ce privește modul de utilizare a produsului.</w:t>
      </w:r>
    </w:p>
    <w:p w:rsidR="005E0409" w:rsidRPr="00CE3CE5" w:rsidRDefault="005E0409" w:rsidP="00492B53">
      <w:pPr>
        <w:pStyle w:val="Listparagraf"/>
        <w:numPr>
          <w:ilvl w:val="1"/>
          <w:numId w:val="23"/>
        </w:numPr>
        <w:tabs>
          <w:tab w:val="left" w:pos="142"/>
        </w:tabs>
        <w:spacing w:after="0" w:line="240" w:lineRule="auto"/>
        <w:ind w:left="284" w:hanging="284"/>
        <w:contextualSpacing w:val="0"/>
        <w:jc w:val="both"/>
        <w:rPr>
          <w:rFonts w:ascii="Trebuchet MS" w:hAnsi="Trebuchet MS"/>
          <w:b/>
          <w:sz w:val="24"/>
          <w:szCs w:val="24"/>
          <w:lang w:val="ro-RO"/>
        </w:rPr>
      </w:pPr>
      <w:r w:rsidRPr="00CE3CE5">
        <w:rPr>
          <w:rFonts w:ascii="Trebuchet MS" w:hAnsi="Trebuchet MS"/>
          <w:sz w:val="24"/>
          <w:szCs w:val="24"/>
          <w:lang w:val="ro-RO"/>
        </w:rPr>
        <w:t>in cazul în care Furnizorul este o asociere alcătuită din doi sau mai mulți operatori economici, toți aceștia vor fi ținuți solidar responsabili de îndeplinirea obligațiilor din Contract.</w:t>
      </w:r>
    </w:p>
    <w:p w:rsidR="005E0409" w:rsidRPr="00CE3CE5" w:rsidRDefault="005E0409" w:rsidP="00492B53">
      <w:pPr>
        <w:pStyle w:val="Listparagraf"/>
        <w:numPr>
          <w:ilvl w:val="1"/>
          <w:numId w:val="23"/>
        </w:numPr>
        <w:tabs>
          <w:tab w:val="left" w:pos="142"/>
        </w:tabs>
        <w:spacing w:after="0" w:line="240" w:lineRule="auto"/>
        <w:ind w:left="284" w:hanging="284"/>
        <w:contextualSpacing w:val="0"/>
        <w:jc w:val="both"/>
        <w:rPr>
          <w:rFonts w:ascii="Trebuchet MS" w:hAnsi="Trebuchet MS"/>
          <w:b/>
          <w:sz w:val="24"/>
          <w:szCs w:val="24"/>
          <w:lang w:val="ro-RO"/>
        </w:rPr>
      </w:pPr>
      <w:r w:rsidRPr="00CE3CE5">
        <w:rPr>
          <w:rFonts w:ascii="Trebuchet MS" w:hAnsi="Trebuchet MS"/>
          <w:sz w:val="24"/>
          <w:szCs w:val="24"/>
          <w:lang w:val="ro-RO"/>
        </w:rPr>
        <w:t>părțile vor colabora, pentru furnizarea de informații pe care le pot solicita în mod rezonabil între ele pentru realizarea Contractului.</w:t>
      </w:r>
    </w:p>
    <w:p w:rsidR="005E0409" w:rsidRPr="00CE3CE5" w:rsidRDefault="005E0409" w:rsidP="00492B53">
      <w:pPr>
        <w:pStyle w:val="Listparagraf"/>
        <w:tabs>
          <w:tab w:val="left" w:pos="142"/>
        </w:tabs>
        <w:spacing w:after="0" w:line="240" w:lineRule="auto"/>
        <w:ind w:left="284" w:hanging="284"/>
        <w:jc w:val="both"/>
        <w:rPr>
          <w:rFonts w:ascii="Trebuchet MS" w:hAnsi="Trebuchet MS"/>
          <w:b/>
          <w:sz w:val="24"/>
          <w:szCs w:val="24"/>
          <w:lang w:val="ro-RO"/>
        </w:rPr>
      </w:pPr>
    </w:p>
    <w:p w:rsidR="005E0409" w:rsidRPr="00CE3CE5" w:rsidRDefault="005E0409" w:rsidP="00492B53">
      <w:pPr>
        <w:pStyle w:val="DefaultText"/>
        <w:ind w:left="284" w:hanging="284"/>
        <w:jc w:val="both"/>
        <w:rPr>
          <w:rFonts w:ascii="Trebuchet MS" w:hAnsi="Trebuchet MS"/>
          <w:b/>
          <w:color w:val="002060"/>
          <w:sz w:val="24"/>
          <w:szCs w:val="24"/>
          <w:lang w:val="ro-RO"/>
        </w:rPr>
      </w:pPr>
      <w:r w:rsidRPr="00CE3CE5">
        <w:rPr>
          <w:rFonts w:ascii="Trebuchet MS" w:hAnsi="Trebuchet MS"/>
          <w:b/>
          <w:sz w:val="24"/>
          <w:szCs w:val="24"/>
          <w:lang w:val="ro-RO"/>
        </w:rPr>
        <w:t xml:space="preserve">  </w:t>
      </w:r>
      <w:r w:rsidRPr="00CE3CE5">
        <w:rPr>
          <w:rFonts w:ascii="Trebuchet MS" w:hAnsi="Trebuchet MS"/>
          <w:b/>
          <w:color w:val="002060"/>
          <w:sz w:val="24"/>
          <w:szCs w:val="24"/>
          <w:lang w:val="ro-RO"/>
        </w:rPr>
        <w:t xml:space="preserve">4.2. Atributiile si responsabilitatile </w:t>
      </w:r>
      <w:r w:rsidR="00492B53" w:rsidRPr="00CE3CE5">
        <w:rPr>
          <w:rFonts w:ascii="Trebuchet MS" w:hAnsi="Trebuchet MS"/>
          <w:b/>
          <w:color w:val="002060"/>
          <w:sz w:val="24"/>
          <w:szCs w:val="24"/>
          <w:lang w:val="ro-RO"/>
        </w:rPr>
        <w:t>autorității</w:t>
      </w:r>
      <w:r w:rsidRPr="00CE3CE5">
        <w:rPr>
          <w:rFonts w:ascii="Trebuchet MS" w:hAnsi="Trebuchet MS"/>
          <w:b/>
          <w:color w:val="002060"/>
          <w:sz w:val="24"/>
          <w:szCs w:val="24"/>
          <w:lang w:val="ro-RO"/>
        </w:rPr>
        <w:t xml:space="preserve"> contractante</w:t>
      </w:r>
    </w:p>
    <w:p w:rsidR="00492B53" w:rsidRPr="00CE3CE5" w:rsidRDefault="00492B53" w:rsidP="00492B53">
      <w:pPr>
        <w:pStyle w:val="DefaultText"/>
        <w:ind w:left="284" w:hanging="284"/>
        <w:jc w:val="both"/>
        <w:rPr>
          <w:rFonts w:ascii="Trebuchet MS" w:hAnsi="Trebuchet MS"/>
          <w:b/>
          <w:color w:val="002060"/>
          <w:sz w:val="24"/>
          <w:szCs w:val="24"/>
          <w:lang w:val="ro-RO"/>
        </w:rPr>
      </w:pPr>
    </w:p>
    <w:p w:rsidR="005E0409" w:rsidRPr="00CE3CE5" w:rsidRDefault="005E0409" w:rsidP="00492B53">
      <w:pPr>
        <w:pStyle w:val="Listparagraf"/>
        <w:numPr>
          <w:ilvl w:val="0"/>
          <w:numId w:val="25"/>
        </w:numPr>
        <w:tabs>
          <w:tab w:val="left" w:pos="360"/>
        </w:tabs>
        <w:suppressAutoHyphens/>
        <w:spacing w:after="0" w:line="240" w:lineRule="auto"/>
        <w:ind w:left="284" w:hanging="284"/>
        <w:jc w:val="both"/>
        <w:rPr>
          <w:rFonts w:ascii="Trebuchet MS" w:hAnsi="Trebuchet MS"/>
          <w:sz w:val="24"/>
          <w:szCs w:val="24"/>
          <w:lang w:val="ro-RO"/>
        </w:rPr>
      </w:pPr>
      <w:r w:rsidRPr="00CE3CE5">
        <w:rPr>
          <w:rFonts w:ascii="Trebuchet MS" w:hAnsi="Trebuchet MS"/>
          <w:sz w:val="24"/>
          <w:szCs w:val="24"/>
          <w:lang w:val="ro-RO"/>
        </w:rPr>
        <w:t>desemnarea unei persoane sau a unei echipe pentru monitorizarea contractului,</w:t>
      </w:r>
    </w:p>
    <w:p w:rsidR="005E0409" w:rsidRPr="00CE3CE5" w:rsidRDefault="005E0409" w:rsidP="00492B53">
      <w:pPr>
        <w:pStyle w:val="Listparagraf"/>
        <w:numPr>
          <w:ilvl w:val="0"/>
          <w:numId w:val="25"/>
        </w:numPr>
        <w:tabs>
          <w:tab w:val="left" w:pos="360"/>
        </w:tabs>
        <w:suppressAutoHyphens/>
        <w:spacing w:after="0" w:line="240" w:lineRule="auto"/>
        <w:ind w:left="284" w:hanging="284"/>
        <w:jc w:val="both"/>
        <w:rPr>
          <w:rFonts w:ascii="Trebuchet MS" w:hAnsi="Trebuchet MS"/>
          <w:sz w:val="24"/>
          <w:szCs w:val="24"/>
          <w:lang w:val="ro-RO"/>
        </w:rPr>
      </w:pPr>
      <w:r w:rsidRPr="00CE3CE5">
        <w:rPr>
          <w:rFonts w:ascii="Trebuchet MS" w:hAnsi="Trebuchet MS"/>
          <w:sz w:val="24"/>
          <w:szCs w:val="24"/>
          <w:lang w:val="ro-RO"/>
        </w:rPr>
        <w:t>punerea la dispoziția Contractantului a tuturor informațiilor disponibile și necesare pentru derularea contractului  în timpul stabilit și la nivelul de calitate și performanță prevăzut în Caietul de Sarcini,</w:t>
      </w:r>
    </w:p>
    <w:p w:rsidR="005E0409" w:rsidRPr="00CE3CE5" w:rsidRDefault="005E0409" w:rsidP="00492B53">
      <w:pPr>
        <w:pStyle w:val="Listparagraf"/>
        <w:numPr>
          <w:ilvl w:val="0"/>
          <w:numId w:val="25"/>
        </w:numPr>
        <w:tabs>
          <w:tab w:val="left" w:pos="360"/>
        </w:tabs>
        <w:suppressAutoHyphens/>
        <w:spacing w:after="0" w:line="240" w:lineRule="auto"/>
        <w:ind w:left="284" w:hanging="284"/>
        <w:jc w:val="both"/>
        <w:rPr>
          <w:rFonts w:ascii="Trebuchet MS" w:hAnsi="Trebuchet MS"/>
          <w:sz w:val="24"/>
          <w:szCs w:val="24"/>
          <w:lang w:val="ro-RO"/>
        </w:rPr>
      </w:pPr>
      <w:r w:rsidRPr="00CE3CE5">
        <w:rPr>
          <w:rFonts w:ascii="Trebuchet MS" w:hAnsi="Trebuchet MS"/>
          <w:sz w:val="24"/>
          <w:szCs w:val="24"/>
          <w:lang w:val="ro-RO"/>
        </w:rPr>
        <w:t xml:space="preserve">asigurarea accesului în spațiile în care urmează a se realiza livrarea, după caz instalarea produselor; </w:t>
      </w:r>
    </w:p>
    <w:p w:rsidR="005E0409" w:rsidRPr="00CE3CE5" w:rsidRDefault="005E0409" w:rsidP="00492B53">
      <w:pPr>
        <w:pStyle w:val="Listparagraf"/>
        <w:numPr>
          <w:ilvl w:val="0"/>
          <w:numId w:val="25"/>
        </w:numPr>
        <w:tabs>
          <w:tab w:val="left" w:pos="360"/>
        </w:tabs>
        <w:suppressAutoHyphens/>
        <w:spacing w:after="0" w:line="240" w:lineRule="auto"/>
        <w:ind w:left="284" w:hanging="284"/>
        <w:jc w:val="both"/>
        <w:rPr>
          <w:rFonts w:ascii="Trebuchet MS" w:hAnsi="Trebuchet MS"/>
          <w:sz w:val="24"/>
          <w:szCs w:val="24"/>
          <w:lang w:val="ro-RO"/>
        </w:rPr>
      </w:pPr>
      <w:r w:rsidRPr="00CE3CE5">
        <w:rPr>
          <w:rFonts w:ascii="Trebuchet MS" w:hAnsi="Trebuchet MS"/>
          <w:sz w:val="24"/>
          <w:szCs w:val="24"/>
          <w:lang w:val="ro-RO"/>
        </w:rPr>
        <w:t>mobilizarea tuturor resurselor care sunt în sarcina sa, pentru buna derulare a contractului,</w:t>
      </w:r>
    </w:p>
    <w:p w:rsidR="005E0409" w:rsidRPr="00CE3CE5" w:rsidRDefault="005E0409" w:rsidP="00492B53">
      <w:pPr>
        <w:pStyle w:val="Listparagraf"/>
        <w:numPr>
          <w:ilvl w:val="0"/>
          <w:numId w:val="25"/>
        </w:numPr>
        <w:tabs>
          <w:tab w:val="left" w:pos="360"/>
        </w:tabs>
        <w:suppressAutoHyphens/>
        <w:spacing w:after="0" w:line="240" w:lineRule="auto"/>
        <w:ind w:left="284" w:hanging="284"/>
        <w:jc w:val="both"/>
        <w:rPr>
          <w:rFonts w:ascii="Trebuchet MS" w:hAnsi="Trebuchet MS"/>
          <w:sz w:val="24"/>
          <w:szCs w:val="24"/>
          <w:lang w:val="ro-RO"/>
        </w:rPr>
      </w:pPr>
      <w:r w:rsidRPr="00CE3CE5">
        <w:rPr>
          <w:rFonts w:ascii="Trebuchet MS" w:hAnsi="Trebuchet MS"/>
          <w:sz w:val="24"/>
          <w:szCs w:val="24"/>
          <w:lang w:val="ro-RO"/>
        </w:rPr>
        <w:t>colaborarea cu Contractantul pentru a identifica în timp util orice eventuale probleme care ar putea apărea pe parcursul derulării contractului,</w:t>
      </w:r>
    </w:p>
    <w:p w:rsidR="005E0409" w:rsidRPr="00CE3CE5" w:rsidRDefault="005E0409" w:rsidP="00492B53">
      <w:pPr>
        <w:pStyle w:val="Listparagraf"/>
        <w:numPr>
          <w:ilvl w:val="0"/>
          <w:numId w:val="25"/>
        </w:numPr>
        <w:tabs>
          <w:tab w:val="left" w:pos="360"/>
        </w:tabs>
        <w:suppressAutoHyphens/>
        <w:spacing w:after="0" w:line="240" w:lineRule="auto"/>
        <w:ind w:left="284" w:hanging="284"/>
        <w:jc w:val="both"/>
        <w:rPr>
          <w:rFonts w:ascii="Trebuchet MS" w:hAnsi="Trebuchet MS"/>
          <w:sz w:val="24"/>
          <w:szCs w:val="24"/>
          <w:lang w:val="ro-RO"/>
        </w:rPr>
      </w:pPr>
      <w:r w:rsidRPr="00CE3CE5">
        <w:rPr>
          <w:rFonts w:ascii="Trebuchet MS" w:hAnsi="Trebuchet MS"/>
          <w:sz w:val="24"/>
          <w:szCs w:val="24"/>
          <w:lang w:val="ro-RO"/>
        </w:rPr>
        <w:t xml:space="preserve">monitorizarea îndeplinirii tuturor cerințelor din Caietul de Sarcini şi a oricăror elemente ale Propunerii Tehnice şi Financiare pe durata derulării contractului, efectuarea și păstrarea unei arhive cu înregistrări pentru documentarea nivelului de performanță a Contractantului, </w:t>
      </w:r>
    </w:p>
    <w:p w:rsidR="005E0409" w:rsidRPr="00CE3CE5" w:rsidRDefault="005E0409" w:rsidP="00492B53">
      <w:pPr>
        <w:pStyle w:val="Listparagraf"/>
        <w:numPr>
          <w:ilvl w:val="0"/>
          <w:numId w:val="25"/>
        </w:numPr>
        <w:tabs>
          <w:tab w:val="left" w:pos="360"/>
        </w:tabs>
        <w:suppressAutoHyphens/>
        <w:spacing w:after="0" w:line="240" w:lineRule="auto"/>
        <w:ind w:left="284" w:hanging="284"/>
        <w:jc w:val="both"/>
        <w:rPr>
          <w:rFonts w:ascii="Trebuchet MS" w:hAnsi="Trebuchet MS"/>
          <w:sz w:val="24"/>
          <w:szCs w:val="24"/>
          <w:lang w:val="ro-RO"/>
        </w:rPr>
      </w:pPr>
      <w:r w:rsidRPr="00CE3CE5">
        <w:rPr>
          <w:rFonts w:ascii="Trebuchet MS" w:hAnsi="Trebuchet MS"/>
          <w:sz w:val="24"/>
          <w:szCs w:val="24"/>
          <w:lang w:val="ro-RO"/>
        </w:rPr>
        <w:lastRenderedPageBreak/>
        <w:t xml:space="preserve">notificarea Contractantului prin canalele de comunicație puse la dispoziție de acesta privind orice incidente sau disfuncționalități care intervin pe perioada de derulare a contractului, </w:t>
      </w:r>
    </w:p>
    <w:p w:rsidR="005E0409" w:rsidRPr="00CE3CE5" w:rsidRDefault="005E0409" w:rsidP="00492B53">
      <w:pPr>
        <w:pStyle w:val="Listparagraf"/>
        <w:numPr>
          <w:ilvl w:val="0"/>
          <w:numId w:val="25"/>
        </w:numPr>
        <w:tabs>
          <w:tab w:val="left" w:pos="360"/>
        </w:tabs>
        <w:suppressAutoHyphens/>
        <w:spacing w:after="0" w:line="240" w:lineRule="auto"/>
        <w:ind w:left="284" w:hanging="284"/>
        <w:contextualSpacing w:val="0"/>
        <w:jc w:val="both"/>
        <w:rPr>
          <w:rFonts w:ascii="Trebuchet MS" w:hAnsi="Trebuchet MS"/>
          <w:sz w:val="24"/>
          <w:szCs w:val="24"/>
          <w:lang w:val="ro-RO"/>
        </w:rPr>
      </w:pPr>
      <w:r w:rsidRPr="00CE3CE5">
        <w:rPr>
          <w:rFonts w:ascii="Trebuchet MS" w:hAnsi="Trebuchet MS"/>
          <w:sz w:val="24"/>
          <w:szCs w:val="24"/>
          <w:lang w:val="ro-RO"/>
        </w:rPr>
        <w:t>verificarea tuturor documentelor asociate recepției produselor și serviciilor suport care fac obiectul contractului, respectiv care confirmă furnizarea produselor potrivit condițiilor de calitate stabilite în Caietul de sarcini.</w:t>
      </w:r>
    </w:p>
    <w:p w:rsidR="005E0409" w:rsidRPr="00CE3CE5" w:rsidRDefault="005E0409" w:rsidP="00492B53">
      <w:pPr>
        <w:pStyle w:val="Listparagraf"/>
        <w:numPr>
          <w:ilvl w:val="0"/>
          <w:numId w:val="25"/>
        </w:numPr>
        <w:tabs>
          <w:tab w:val="left" w:pos="360"/>
        </w:tabs>
        <w:suppressAutoHyphens/>
        <w:spacing w:after="0" w:line="240" w:lineRule="auto"/>
        <w:ind w:left="284" w:hanging="284"/>
        <w:contextualSpacing w:val="0"/>
        <w:jc w:val="both"/>
        <w:rPr>
          <w:rFonts w:ascii="Trebuchet MS" w:hAnsi="Trebuchet MS"/>
          <w:sz w:val="24"/>
          <w:szCs w:val="24"/>
          <w:lang w:val="ro-RO"/>
        </w:rPr>
      </w:pPr>
      <w:r w:rsidRPr="00CE3CE5">
        <w:rPr>
          <w:rFonts w:ascii="Trebuchet MS" w:hAnsi="Trebuchet MS"/>
          <w:sz w:val="24"/>
          <w:szCs w:val="24"/>
          <w:lang w:val="ro-RO"/>
        </w:rPr>
        <w:t>se obligă să respecte dispozițiile din prezentul Caiet de sarcini.</w:t>
      </w:r>
    </w:p>
    <w:p w:rsidR="005E0409" w:rsidRPr="00CE3CE5" w:rsidRDefault="005E0409" w:rsidP="00492B53">
      <w:pPr>
        <w:pStyle w:val="Listparagraf"/>
        <w:numPr>
          <w:ilvl w:val="0"/>
          <w:numId w:val="25"/>
        </w:numPr>
        <w:tabs>
          <w:tab w:val="left" w:pos="360"/>
        </w:tabs>
        <w:suppressAutoHyphens/>
        <w:spacing w:after="0" w:line="240" w:lineRule="auto"/>
        <w:ind w:left="284" w:hanging="284"/>
        <w:contextualSpacing w:val="0"/>
        <w:jc w:val="both"/>
        <w:rPr>
          <w:rFonts w:ascii="Trebuchet MS" w:hAnsi="Trebuchet MS"/>
          <w:sz w:val="24"/>
          <w:szCs w:val="24"/>
          <w:lang w:val="ro-RO"/>
        </w:rPr>
      </w:pPr>
      <w:r w:rsidRPr="00CE3CE5">
        <w:rPr>
          <w:rFonts w:ascii="Trebuchet MS" w:hAnsi="Trebuchet MS"/>
          <w:sz w:val="24"/>
          <w:szCs w:val="24"/>
          <w:lang w:val="ro-RO"/>
        </w:rPr>
        <w:t>își asumă răspunderea pentru veridicitatea, corectitudinea și legalitatea datelor/informațiilor/ documentelor puse la dispoziția Furnizorului în vederea îndeplinirii Contractului. În acest sens, se prezumă că toate datele/informațiile, documentele prezentate Furnizorului sunt însușite de către conducătorul unității și/sau de către persoanele în drept având funcție de decizie care au aprobat respectivele documente.</w:t>
      </w:r>
    </w:p>
    <w:p w:rsidR="005E0409" w:rsidRPr="00CE3CE5" w:rsidRDefault="005E0409" w:rsidP="00492B53">
      <w:pPr>
        <w:pStyle w:val="Listparagraf"/>
        <w:numPr>
          <w:ilvl w:val="0"/>
          <w:numId w:val="25"/>
        </w:numPr>
        <w:tabs>
          <w:tab w:val="left" w:pos="360"/>
        </w:tabs>
        <w:suppressAutoHyphens/>
        <w:spacing w:after="0" w:line="240" w:lineRule="auto"/>
        <w:ind w:left="284" w:hanging="284"/>
        <w:contextualSpacing w:val="0"/>
        <w:jc w:val="both"/>
        <w:rPr>
          <w:rFonts w:ascii="Trebuchet MS" w:hAnsi="Trebuchet MS"/>
          <w:sz w:val="24"/>
          <w:szCs w:val="24"/>
          <w:lang w:val="ro-RO"/>
        </w:rPr>
      </w:pPr>
      <w:r w:rsidRPr="00CE3CE5">
        <w:rPr>
          <w:rFonts w:ascii="Trebuchet MS" w:hAnsi="Trebuchet MS"/>
          <w:sz w:val="24"/>
          <w:szCs w:val="24"/>
          <w:lang w:val="ro-RO"/>
        </w:rPr>
        <w:t>va colabora, atât cât este posibil, cu Furnizorul pentru furnizarea informațiilor pe care acesta din urmă le poate solicita în mod rezonabil pentru realizarea Contractului.</w:t>
      </w:r>
    </w:p>
    <w:p w:rsidR="005E0409" w:rsidRPr="00CE3CE5" w:rsidRDefault="005E0409" w:rsidP="00492B53">
      <w:pPr>
        <w:pStyle w:val="Listparagraf"/>
        <w:numPr>
          <w:ilvl w:val="0"/>
          <w:numId w:val="25"/>
        </w:numPr>
        <w:tabs>
          <w:tab w:val="left" w:pos="360"/>
        </w:tabs>
        <w:suppressAutoHyphens/>
        <w:spacing w:after="0" w:line="240" w:lineRule="auto"/>
        <w:ind w:left="284" w:hanging="284"/>
        <w:contextualSpacing w:val="0"/>
        <w:jc w:val="both"/>
        <w:rPr>
          <w:rFonts w:ascii="Trebuchet MS" w:hAnsi="Trebuchet MS"/>
          <w:sz w:val="24"/>
          <w:szCs w:val="24"/>
          <w:lang w:val="ro-RO"/>
        </w:rPr>
      </w:pPr>
      <w:r w:rsidRPr="00CE3CE5">
        <w:rPr>
          <w:rFonts w:ascii="Trebuchet MS" w:hAnsi="Trebuchet MS"/>
          <w:sz w:val="24"/>
          <w:szCs w:val="24"/>
          <w:lang w:val="ro-RO"/>
        </w:rPr>
        <w:t>are obligația să desemneze, în termen de 5 zile de la semnarea contractului, persoana de contact.</w:t>
      </w:r>
    </w:p>
    <w:p w:rsidR="005E0409" w:rsidRPr="00CE3CE5" w:rsidRDefault="005E0409" w:rsidP="00492B53">
      <w:pPr>
        <w:pStyle w:val="Listparagraf"/>
        <w:numPr>
          <w:ilvl w:val="0"/>
          <w:numId w:val="25"/>
        </w:numPr>
        <w:tabs>
          <w:tab w:val="left" w:pos="360"/>
        </w:tabs>
        <w:suppressAutoHyphens/>
        <w:spacing w:after="0" w:line="240" w:lineRule="auto"/>
        <w:ind w:left="284" w:hanging="284"/>
        <w:contextualSpacing w:val="0"/>
        <w:jc w:val="both"/>
        <w:rPr>
          <w:rFonts w:ascii="Trebuchet MS" w:hAnsi="Trebuchet MS"/>
          <w:sz w:val="24"/>
          <w:szCs w:val="24"/>
          <w:lang w:val="ro-RO"/>
        </w:rPr>
      </w:pPr>
      <w:r w:rsidRPr="00CE3CE5">
        <w:rPr>
          <w:rFonts w:ascii="Trebuchet MS" w:hAnsi="Trebuchet MS"/>
          <w:sz w:val="24"/>
          <w:szCs w:val="24"/>
          <w:lang w:val="ro-RO"/>
        </w:rPr>
        <w:t>se obligă să recepționeze produsele furnizate și să certifice conformitatea astfel cum este prevăzut la punctul 5 din Caietul sarcini.</w:t>
      </w:r>
    </w:p>
    <w:p w:rsidR="005E0409" w:rsidRPr="00CE3CE5" w:rsidRDefault="005E0409" w:rsidP="00492B53">
      <w:pPr>
        <w:pStyle w:val="Listparagraf"/>
        <w:numPr>
          <w:ilvl w:val="0"/>
          <w:numId w:val="25"/>
        </w:numPr>
        <w:tabs>
          <w:tab w:val="left" w:pos="360"/>
        </w:tabs>
        <w:suppressAutoHyphens/>
        <w:spacing w:after="0" w:line="240" w:lineRule="auto"/>
        <w:ind w:left="284" w:hanging="284"/>
        <w:contextualSpacing w:val="0"/>
        <w:jc w:val="both"/>
        <w:rPr>
          <w:rFonts w:ascii="Trebuchet MS" w:hAnsi="Trebuchet MS"/>
          <w:sz w:val="24"/>
          <w:szCs w:val="24"/>
          <w:lang w:val="ro-RO"/>
        </w:rPr>
      </w:pPr>
      <w:r w:rsidRPr="00CE3CE5">
        <w:rPr>
          <w:rFonts w:ascii="Trebuchet MS" w:hAnsi="Trebuchet MS"/>
          <w:sz w:val="24"/>
          <w:szCs w:val="24"/>
          <w:lang w:val="ro-RO"/>
        </w:rPr>
        <w:t xml:space="preserve">poate notifica Furnizorul cu privire la necesitatea revizuirii/respingerii Produselor livrate. Solicitarea de revizuire/respingerea va fi motivată, cu comentarii scrise. Autoritatea contractanta are dreptul de a </w:t>
      </w:r>
      <w:proofErr w:type="spellStart"/>
      <w:r w:rsidRPr="00CE3CE5">
        <w:rPr>
          <w:rFonts w:ascii="Trebuchet MS" w:hAnsi="Trebuchet MS"/>
          <w:sz w:val="24"/>
          <w:szCs w:val="24"/>
          <w:lang w:val="ro-RO"/>
        </w:rPr>
        <w:t>rezoluționa</w:t>
      </w:r>
      <w:proofErr w:type="spellEnd"/>
      <w:r w:rsidRPr="00CE3CE5">
        <w:rPr>
          <w:rFonts w:ascii="Trebuchet MS" w:hAnsi="Trebuchet MS"/>
          <w:sz w:val="24"/>
          <w:szCs w:val="24"/>
          <w:lang w:val="ro-RO"/>
        </w:rPr>
        <w:t>/rezilia contractul atunci când se respinge produsul livrat, de 3 ori, pe motive de calitate.</w:t>
      </w:r>
    </w:p>
    <w:p w:rsidR="005E0409" w:rsidRPr="00CE3CE5" w:rsidRDefault="005E0409" w:rsidP="00492B53">
      <w:pPr>
        <w:pStyle w:val="Listparagraf"/>
        <w:numPr>
          <w:ilvl w:val="0"/>
          <w:numId w:val="25"/>
        </w:numPr>
        <w:tabs>
          <w:tab w:val="left" w:pos="360"/>
        </w:tabs>
        <w:suppressAutoHyphens/>
        <w:spacing w:after="0" w:line="240" w:lineRule="auto"/>
        <w:ind w:left="284" w:hanging="284"/>
        <w:contextualSpacing w:val="0"/>
        <w:jc w:val="both"/>
        <w:rPr>
          <w:rFonts w:ascii="Trebuchet MS" w:hAnsi="Trebuchet MS"/>
          <w:sz w:val="24"/>
          <w:szCs w:val="24"/>
          <w:lang w:val="ro-RO"/>
        </w:rPr>
      </w:pPr>
      <w:r w:rsidRPr="00CE3CE5">
        <w:rPr>
          <w:rFonts w:ascii="Trebuchet MS" w:hAnsi="Trebuchet MS"/>
          <w:sz w:val="24"/>
          <w:szCs w:val="24"/>
          <w:lang w:val="ro-RO"/>
        </w:rPr>
        <w:t xml:space="preserve">se obligă să plătească Prețul Contractului către Contractant, în termen de maximum 30 de zile de la primirea facturii în original la sediul său și numai în condițiile Caietului de sarcini cu respectarea </w:t>
      </w:r>
      <w:r w:rsidR="003C615F" w:rsidRPr="00CE3CE5">
        <w:rPr>
          <w:rFonts w:ascii="Trebuchet MS" w:hAnsi="Trebuchet MS"/>
          <w:sz w:val="24"/>
          <w:szCs w:val="24"/>
          <w:lang w:val="ro-RO"/>
        </w:rPr>
        <w:t>condițiilor</w:t>
      </w:r>
      <w:r w:rsidRPr="00CE3CE5">
        <w:rPr>
          <w:rFonts w:ascii="Trebuchet MS" w:hAnsi="Trebuchet MS"/>
          <w:sz w:val="24"/>
          <w:szCs w:val="24"/>
          <w:lang w:val="ro-RO"/>
        </w:rPr>
        <w:t xml:space="preserve"> de plata/transfer/decontare specifice PNRR.</w:t>
      </w:r>
    </w:p>
    <w:p w:rsidR="003B151D" w:rsidRPr="00CE3CE5" w:rsidRDefault="003B151D" w:rsidP="005E0409">
      <w:pPr>
        <w:spacing w:after="0" w:line="240" w:lineRule="auto"/>
        <w:jc w:val="both"/>
        <w:rPr>
          <w:rFonts w:ascii="Trebuchet MS" w:hAnsi="Trebuchet MS"/>
          <w:b/>
          <w:bCs/>
          <w:sz w:val="24"/>
          <w:szCs w:val="24"/>
        </w:rPr>
      </w:pPr>
    </w:p>
    <w:p w:rsidR="007C2988" w:rsidRPr="00CE3CE5" w:rsidRDefault="007C2988" w:rsidP="007C2988">
      <w:pPr>
        <w:spacing w:after="0" w:line="240" w:lineRule="auto"/>
        <w:jc w:val="both"/>
        <w:rPr>
          <w:rFonts w:ascii="Trebuchet MS" w:hAnsi="Trebuchet MS" w:cs="Arial"/>
          <w:b/>
          <w:color w:val="002060"/>
          <w:sz w:val="24"/>
          <w:szCs w:val="24"/>
        </w:rPr>
      </w:pPr>
      <w:r w:rsidRPr="00CE3CE5">
        <w:rPr>
          <w:rFonts w:ascii="Trebuchet MS" w:hAnsi="Trebuchet MS"/>
          <w:b/>
          <w:bCs/>
          <w:color w:val="002060"/>
          <w:sz w:val="24"/>
          <w:szCs w:val="24"/>
        </w:rPr>
        <w:t xml:space="preserve">5. </w:t>
      </w:r>
      <w:r w:rsidRPr="00CE3CE5">
        <w:rPr>
          <w:rFonts w:ascii="Trebuchet MS" w:hAnsi="Trebuchet MS" w:cs="Arial"/>
          <w:b/>
          <w:color w:val="002060"/>
          <w:sz w:val="24"/>
          <w:szCs w:val="24"/>
        </w:rPr>
        <w:t>CRITERIUL DE ATRIBUIRE</w:t>
      </w:r>
    </w:p>
    <w:p w:rsidR="007C2988" w:rsidRPr="00CE3CE5" w:rsidRDefault="007C2988" w:rsidP="007C2988">
      <w:pPr>
        <w:spacing w:after="0" w:line="240" w:lineRule="auto"/>
        <w:jc w:val="both"/>
        <w:rPr>
          <w:rFonts w:ascii="Trebuchet MS" w:hAnsi="Trebuchet MS" w:cs="Arial"/>
          <w:b/>
          <w:sz w:val="24"/>
          <w:szCs w:val="24"/>
          <w:u w:val="single"/>
        </w:rPr>
      </w:pPr>
    </w:p>
    <w:p w:rsidR="007C2988" w:rsidRPr="00CE3CE5" w:rsidRDefault="002E3484" w:rsidP="007C2988">
      <w:pPr>
        <w:spacing w:after="0" w:line="240" w:lineRule="auto"/>
        <w:jc w:val="both"/>
        <w:rPr>
          <w:rFonts w:ascii="Trebuchet MS" w:hAnsi="Trebuchet MS" w:cs="Arial"/>
          <w:sz w:val="24"/>
          <w:szCs w:val="24"/>
        </w:rPr>
      </w:pPr>
      <w:bookmarkStart w:id="15" w:name="_Hlk123809958"/>
      <w:bookmarkStart w:id="16" w:name="_Hlk146284747"/>
      <w:r w:rsidRPr="00CE3CE5">
        <w:rPr>
          <w:rFonts w:ascii="Trebuchet MS" w:hAnsi="Trebuchet MS" w:cs="Arial"/>
          <w:sz w:val="24"/>
          <w:szCs w:val="24"/>
        </w:rPr>
        <w:t xml:space="preserve">Procedura de </w:t>
      </w:r>
      <w:r w:rsidRPr="00CE3CE5">
        <w:rPr>
          <w:rFonts w:ascii="Trebuchet MS" w:hAnsi="Trebuchet MS" w:cs="Arial"/>
          <w:b/>
          <w:color w:val="244061" w:themeColor="accent1" w:themeShade="80"/>
          <w:sz w:val="24"/>
          <w:szCs w:val="24"/>
        </w:rPr>
        <w:t>Achiziție Directă</w:t>
      </w:r>
      <w:r w:rsidRPr="00CE3CE5">
        <w:rPr>
          <w:rFonts w:ascii="Trebuchet MS" w:hAnsi="Trebuchet MS" w:cs="Arial"/>
          <w:sz w:val="24"/>
          <w:szCs w:val="24"/>
        </w:rPr>
        <w:t xml:space="preserve">, conform </w:t>
      </w:r>
      <w:r w:rsidRPr="00CE3CE5">
        <w:rPr>
          <w:rFonts w:ascii="Trebuchet MS" w:hAnsi="Trebuchet MS" w:cs="Arial"/>
          <w:i/>
          <w:sz w:val="24"/>
          <w:szCs w:val="24"/>
        </w:rPr>
        <w:t>art. 7 alin. (5) și (7) din Legea 98/2016</w:t>
      </w:r>
      <w:r w:rsidRPr="00CE3CE5">
        <w:rPr>
          <w:rFonts w:ascii="Trebuchet MS" w:hAnsi="Trebuchet MS" w:cs="Arial"/>
          <w:sz w:val="24"/>
          <w:szCs w:val="24"/>
        </w:rPr>
        <w:t>, cu modificări și completări ulterioare, respectiv prețul cel mai scăzut identificat în Catalogul electronic pus la dispoziție de către SEAP.</w:t>
      </w:r>
    </w:p>
    <w:p w:rsidR="002E3484" w:rsidRPr="00CE3CE5" w:rsidRDefault="002E3484" w:rsidP="007C2988">
      <w:pPr>
        <w:spacing w:after="0" w:line="240" w:lineRule="auto"/>
        <w:jc w:val="both"/>
        <w:rPr>
          <w:rFonts w:ascii="Trebuchet MS" w:hAnsi="Trebuchet MS" w:cs="Arial"/>
          <w:noProof/>
          <w:sz w:val="24"/>
          <w:szCs w:val="24"/>
        </w:rPr>
      </w:pPr>
    </w:p>
    <w:bookmarkEnd w:id="15"/>
    <w:bookmarkEnd w:id="16"/>
    <w:p w:rsidR="005E0409" w:rsidRPr="00CE3CE5" w:rsidRDefault="007C2988" w:rsidP="005E0409">
      <w:pPr>
        <w:spacing w:after="0" w:line="240" w:lineRule="auto"/>
        <w:jc w:val="both"/>
        <w:rPr>
          <w:rFonts w:ascii="Trebuchet MS" w:hAnsi="Trebuchet MS"/>
          <w:b/>
          <w:bCs/>
          <w:color w:val="002060"/>
          <w:sz w:val="24"/>
          <w:szCs w:val="24"/>
        </w:rPr>
      </w:pPr>
      <w:r w:rsidRPr="00CE3CE5">
        <w:rPr>
          <w:rFonts w:ascii="Trebuchet MS" w:hAnsi="Trebuchet MS"/>
          <w:b/>
          <w:bCs/>
          <w:color w:val="002060"/>
          <w:sz w:val="24"/>
          <w:szCs w:val="24"/>
        </w:rPr>
        <w:t>6. DOCUMENTAȚII CE TREBUIE FURNIZATE AUTORITĂȚII/ENTITĂȚII CONTRACTANTE ÎN LEGĂTURĂ CU PRODUSUL</w:t>
      </w:r>
    </w:p>
    <w:p w:rsidR="005E0409" w:rsidRPr="00CE3CE5" w:rsidRDefault="005E0409" w:rsidP="005E0409">
      <w:pPr>
        <w:spacing w:after="0" w:line="240" w:lineRule="auto"/>
        <w:jc w:val="both"/>
        <w:rPr>
          <w:rFonts w:ascii="Trebuchet MS" w:hAnsi="Trebuchet MS"/>
          <w:b/>
          <w:bCs/>
          <w:sz w:val="24"/>
          <w:szCs w:val="24"/>
        </w:rPr>
      </w:pPr>
    </w:p>
    <w:p w:rsidR="005E0409" w:rsidRPr="00CE3CE5" w:rsidRDefault="007C2988" w:rsidP="005E0409">
      <w:pPr>
        <w:spacing w:after="0" w:line="240" w:lineRule="auto"/>
        <w:jc w:val="both"/>
        <w:rPr>
          <w:rFonts w:ascii="Trebuchet MS" w:hAnsi="Trebuchet MS"/>
          <w:b/>
          <w:bCs/>
          <w:color w:val="002060"/>
          <w:sz w:val="24"/>
          <w:szCs w:val="24"/>
        </w:rPr>
      </w:pPr>
      <w:r w:rsidRPr="00CE3CE5">
        <w:rPr>
          <w:rFonts w:ascii="Trebuchet MS" w:hAnsi="Trebuchet MS"/>
          <w:b/>
          <w:bCs/>
          <w:color w:val="002060"/>
          <w:sz w:val="24"/>
          <w:szCs w:val="24"/>
        </w:rPr>
        <w:t>6</w:t>
      </w:r>
      <w:r w:rsidR="005E0409" w:rsidRPr="00CE3CE5">
        <w:rPr>
          <w:rFonts w:ascii="Trebuchet MS" w:hAnsi="Trebuchet MS"/>
          <w:b/>
          <w:bCs/>
          <w:color w:val="002060"/>
          <w:sz w:val="24"/>
          <w:szCs w:val="24"/>
        </w:rPr>
        <w:t xml:space="preserve">.1. </w:t>
      </w:r>
      <w:r w:rsidR="00492B53" w:rsidRPr="00CE3CE5">
        <w:rPr>
          <w:rFonts w:ascii="Trebuchet MS" w:hAnsi="Trebuchet MS"/>
          <w:b/>
          <w:bCs/>
          <w:color w:val="002060"/>
          <w:sz w:val="24"/>
          <w:szCs w:val="24"/>
        </w:rPr>
        <w:t>Documentații</w:t>
      </w:r>
      <w:r w:rsidR="005E0409" w:rsidRPr="00CE3CE5">
        <w:rPr>
          <w:rFonts w:ascii="Trebuchet MS" w:hAnsi="Trebuchet MS"/>
          <w:b/>
          <w:bCs/>
          <w:color w:val="002060"/>
          <w:sz w:val="24"/>
          <w:szCs w:val="24"/>
        </w:rPr>
        <w:t xml:space="preserve"> ce vor fi prezentate la momentul </w:t>
      </w:r>
      <w:r w:rsidR="00492B53" w:rsidRPr="00CE3CE5">
        <w:rPr>
          <w:rFonts w:ascii="Trebuchet MS" w:hAnsi="Trebuchet MS"/>
          <w:b/>
          <w:bCs/>
          <w:color w:val="002060"/>
          <w:sz w:val="24"/>
          <w:szCs w:val="24"/>
        </w:rPr>
        <w:t>ofertării</w:t>
      </w:r>
      <w:r w:rsidR="002E3484" w:rsidRPr="00CE3CE5">
        <w:rPr>
          <w:rFonts w:ascii="Trebuchet MS" w:hAnsi="Trebuchet MS"/>
          <w:b/>
          <w:bCs/>
          <w:color w:val="002060"/>
          <w:sz w:val="24"/>
          <w:szCs w:val="24"/>
        </w:rPr>
        <w:t xml:space="preserve"> (consultării catalogului electronic)</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bCs/>
          <w:sz w:val="24"/>
          <w:szCs w:val="24"/>
        </w:rPr>
      </w:pPr>
      <w:r w:rsidRPr="00CE3CE5">
        <w:rPr>
          <w:rFonts w:ascii="Trebuchet MS" w:hAnsi="Trebuchet MS"/>
          <w:bCs/>
          <w:sz w:val="24"/>
          <w:szCs w:val="24"/>
        </w:rPr>
        <w:t>Documentaţia din ofertă va conţine următoarele documente</w:t>
      </w:r>
      <w:r w:rsidR="002E3484" w:rsidRPr="00CE3CE5">
        <w:rPr>
          <w:rFonts w:ascii="Trebuchet MS" w:hAnsi="Trebuchet MS"/>
          <w:bCs/>
          <w:sz w:val="24"/>
          <w:szCs w:val="24"/>
        </w:rPr>
        <w:t xml:space="preserve"> (dacă este cazul)</w:t>
      </w:r>
      <w:r w:rsidRPr="00CE3CE5">
        <w:rPr>
          <w:rFonts w:ascii="Trebuchet MS" w:hAnsi="Trebuchet MS"/>
          <w:bCs/>
          <w:sz w:val="24"/>
          <w:szCs w:val="24"/>
        </w:rPr>
        <w:t>:</w:t>
      </w:r>
    </w:p>
    <w:p w:rsidR="005E0409" w:rsidRPr="00CE3CE5" w:rsidRDefault="005E0409" w:rsidP="005E0409">
      <w:pPr>
        <w:spacing w:after="0" w:line="240" w:lineRule="auto"/>
        <w:jc w:val="both"/>
        <w:rPr>
          <w:rFonts w:ascii="Trebuchet MS" w:hAnsi="Trebuchet MS"/>
          <w:bCs/>
          <w:sz w:val="24"/>
          <w:szCs w:val="24"/>
        </w:rPr>
      </w:pPr>
      <w:r w:rsidRPr="00CE3CE5">
        <w:rPr>
          <w:rFonts w:ascii="Trebuchet MS" w:hAnsi="Trebuchet MS"/>
          <w:bCs/>
          <w:sz w:val="24"/>
          <w:szCs w:val="24"/>
        </w:rPr>
        <w:t xml:space="preserve"> </w:t>
      </w:r>
    </w:p>
    <w:p w:rsidR="007824FF" w:rsidRPr="00CE3CE5" w:rsidRDefault="007824FF" w:rsidP="007824FF">
      <w:pPr>
        <w:pStyle w:val="Listparagraf"/>
        <w:numPr>
          <w:ilvl w:val="0"/>
          <w:numId w:val="21"/>
        </w:numPr>
        <w:tabs>
          <w:tab w:val="clear" w:pos="0"/>
          <w:tab w:val="num" w:pos="284"/>
        </w:tabs>
        <w:suppressAutoHyphens/>
        <w:spacing w:after="0" w:line="240" w:lineRule="auto"/>
        <w:ind w:left="284" w:hanging="284"/>
        <w:contextualSpacing w:val="0"/>
        <w:jc w:val="both"/>
        <w:rPr>
          <w:rFonts w:ascii="Trebuchet MS" w:hAnsi="Trebuchet MS"/>
          <w:bCs/>
          <w:sz w:val="24"/>
          <w:szCs w:val="24"/>
          <w:lang w:val="ro-RO"/>
        </w:rPr>
      </w:pPr>
      <w:r w:rsidRPr="00CE3CE5">
        <w:rPr>
          <w:rFonts w:ascii="Trebuchet MS" w:eastAsiaTheme="minorHAnsi" w:hAnsi="Trebuchet MS" w:cs="Calibri"/>
          <w:sz w:val="24"/>
          <w:szCs w:val="24"/>
          <w:lang w:val="ro-RO"/>
        </w:rPr>
        <w:t>Certificat de conformitate CE (Conformitate Europeana) emis de un organism notificat sau Declarație de   conformitate CE a producătorului sau reprezentanților autorizați ai acestora pentru produsul ofertat, acolo unde este cazul;</w:t>
      </w:r>
    </w:p>
    <w:p w:rsidR="005E0409" w:rsidRPr="00CE3CE5" w:rsidRDefault="007C2988" w:rsidP="005E0409">
      <w:pPr>
        <w:pStyle w:val="Listparagraf"/>
        <w:spacing w:after="0" w:line="240" w:lineRule="auto"/>
        <w:ind w:left="0"/>
        <w:jc w:val="both"/>
        <w:rPr>
          <w:rFonts w:ascii="Trebuchet MS" w:hAnsi="Trebuchet MS"/>
          <w:b/>
          <w:color w:val="002060"/>
          <w:sz w:val="24"/>
          <w:szCs w:val="24"/>
          <w:lang w:val="ro-RO"/>
        </w:rPr>
      </w:pPr>
      <w:r w:rsidRPr="00CE3CE5">
        <w:rPr>
          <w:rFonts w:ascii="Trebuchet MS" w:hAnsi="Trebuchet MS"/>
          <w:b/>
          <w:color w:val="002060"/>
          <w:sz w:val="24"/>
          <w:szCs w:val="24"/>
          <w:lang w:val="ro-RO"/>
        </w:rPr>
        <w:t>6</w:t>
      </w:r>
      <w:r w:rsidR="005E0409" w:rsidRPr="00CE3CE5">
        <w:rPr>
          <w:rFonts w:ascii="Trebuchet MS" w:hAnsi="Trebuchet MS"/>
          <w:b/>
          <w:color w:val="002060"/>
          <w:sz w:val="24"/>
          <w:szCs w:val="24"/>
          <w:lang w:val="ro-RO"/>
        </w:rPr>
        <w:t xml:space="preserve">.2. Documente care vor fi prezentate la momentul </w:t>
      </w:r>
      <w:r w:rsidR="00492B53" w:rsidRPr="00CE3CE5">
        <w:rPr>
          <w:rFonts w:ascii="Trebuchet MS" w:hAnsi="Trebuchet MS"/>
          <w:b/>
          <w:color w:val="002060"/>
          <w:sz w:val="24"/>
          <w:szCs w:val="24"/>
          <w:lang w:val="ro-RO"/>
        </w:rPr>
        <w:t>livrării</w:t>
      </w:r>
    </w:p>
    <w:p w:rsidR="005E0409" w:rsidRPr="00CE3CE5" w:rsidRDefault="005E0409" w:rsidP="005E0409">
      <w:pPr>
        <w:pStyle w:val="Listparagraf"/>
        <w:spacing w:after="0" w:line="240" w:lineRule="auto"/>
        <w:ind w:left="0"/>
        <w:jc w:val="both"/>
        <w:rPr>
          <w:rFonts w:ascii="Trebuchet MS" w:hAnsi="Trebuchet MS"/>
          <w:b/>
          <w:bCs/>
          <w:sz w:val="24"/>
          <w:szCs w:val="24"/>
          <w:lang w:val="ro-RO"/>
        </w:rPr>
      </w:pPr>
    </w:p>
    <w:p w:rsidR="005E0409" w:rsidRPr="00CE3CE5" w:rsidRDefault="005E0409" w:rsidP="005E0409">
      <w:pPr>
        <w:spacing w:after="0" w:line="240" w:lineRule="auto"/>
        <w:jc w:val="both"/>
        <w:rPr>
          <w:rFonts w:ascii="Trebuchet MS" w:hAnsi="Trebuchet MS"/>
          <w:bCs/>
          <w:sz w:val="24"/>
          <w:szCs w:val="24"/>
        </w:rPr>
      </w:pPr>
      <w:r w:rsidRPr="00CE3CE5">
        <w:rPr>
          <w:rFonts w:ascii="Trebuchet MS" w:hAnsi="Trebuchet MS"/>
          <w:bCs/>
          <w:sz w:val="24"/>
          <w:szCs w:val="24"/>
        </w:rPr>
        <w:t xml:space="preserve">La livrare, se va prezenta de </w:t>
      </w:r>
      <w:r w:rsidR="00492B53" w:rsidRPr="00CE3CE5">
        <w:rPr>
          <w:rFonts w:ascii="Trebuchet MS" w:hAnsi="Trebuchet MS"/>
          <w:bCs/>
          <w:sz w:val="24"/>
          <w:szCs w:val="24"/>
        </w:rPr>
        <w:t>către</w:t>
      </w:r>
      <w:r w:rsidRPr="00CE3CE5">
        <w:rPr>
          <w:rFonts w:ascii="Trebuchet MS" w:hAnsi="Trebuchet MS"/>
          <w:bCs/>
          <w:sz w:val="24"/>
          <w:szCs w:val="24"/>
        </w:rPr>
        <w:t xml:space="preserve"> furnizor, în limba română, cel </w:t>
      </w:r>
      <w:r w:rsidR="00492B53" w:rsidRPr="00CE3CE5">
        <w:rPr>
          <w:rFonts w:ascii="Trebuchet MS" w:hAnsi="Trebuchet MS"/>
          <w:bCs/>
          <w:sz w:val="24"/>
          <w:szCs w:val="24"/>
        </w:rPr>
        <w:t>puțin</w:t>
      </w:r>
      <w:r w:rsidRPr="00CE3CE5">
        <w:rPr>
          <w:rFonts w:ascii="Trebuchet MS" w:hAnsi="Trebuchet MS"/>
          <w:bCs/>
          <w:sz w:val="24"/>
          <w:szCs w:val="24"/>
        </w:rPr>
        <w:t xml:space="preserve"> </w:t>
      </w:r>
      <w:r w:rsidR="00492B53" w:rsidRPr="00CE3CE5">
        <w:rPr>
          <w:rFonts w:ascii="Trebuchet MS" w:hAnsi="Trebuchet MS"/>
          <w:bCs/>
          <w:sz w:val="24"/>
          <w:szCs w:val="24"/>
        </w:rPr>
        <w:t>următoarea</w:t>
      </w:r>
      <w:r w:rsidRPr="00CE3CE5">
        <w:rPr>
          <w:rFonts w:ascii="Trebuchet MS" w:hAnsi="Trebuchet MS"/>
          <w:bCs/>
          <w:sz w:val="24"/>
          <w:szCs w:val="24"/>
        </w:rPr>
        <w:t xml:space="preserve"> </w:t>
      </w:r>
      <w:r w:rsidR="00492B53" w:rsidRPr="00CE3CE5">
        <w:rPr>
          <w:rFonts w:ascii="Trebuchet MS" w:hAnsi="Trebuchet MS"/>
          <w:bCs/>
          <w:sz w:val="24"/>
          <w:szCs w:val="24"/>
        </w:rPr>
        <w:t>documentație</w:t>
      </w:r>
      <w:r w:rsidRPr="00CE3CE5">
        <w:rPr>
          <w:rFonts w:ascii="Trebuchet MS" w:hAnsi="Trebuchet MS"/>
          <w:bCs/>
          <w:sz w:val="24"/>
          <w:szCs w:val="24"/>
        </w:rPr>
        <w:t>:</w:t>
      </w:r>
    </w:p>
    <w:p w:rsidR="007824FF" w:rsidRPr="00CE3CE5" w:rsidRDefault="005E0409" w:rsidP="007824FF">
      <w:pPr>
        <w:pStyle w:val="Listparagraf"/>
        <w:numPr>
          <w:ilvl w:val="0"/>
          <w:numId w:val="24"/>
        </w:numPr>
        <w:tabs>
          <w:tab w:val="clear" w:pos="-360"/>
          <w:tab w:val="num" w:pos="284"/>
        </w:tabs>
        <w:suppressAutoHyphens/>
        <w:spacing w:after="0" w:line="240" w:lineRule="auto"/>
        <w:ind w:left="284" w:hanging="284"/>
        <w:contextualSpacing w:val="0"/>
        <w:jc w:val="both"/>
        <w:rPr>
          <w:rFonts w:ascii="Trebuchet MS" w:hAnsi="Trebuchet MS"/>
          <w:bCs/>
          <w:sz w:val="24"/>
          <w:szCs w:val="24"/>
          <w:lang w:val="ro-RO"/>
        </w:rPr>
      </w:pPr>
      <w:r w:rsidRPr="00CE3CE5">
        <w:rPr>
          <w:rFonts w:ascii="Trebuchet MS" w:hAnsi="Trebuchet MS"/>
          <w:bCs/>
          <w:sz w:val="24"/>
          <w:szCs w:val="24"/>
          <w:lang w:val="ro-RO"/>
        </w:rPr>
        <w:t>Avizul de expediere al produselor;</w:t>
      </w:r>
    </w:p>
    <w:p w:rsidR="007824FF" w:rsidRPr="00CE3CE5" w:rsidRDefault="007824FF" w:rsidP="007824FF">
      <w:pPr>
        <w:pStyle w:val="Listparagraf"/>
        <w:numPr>
          <w:ilvl w:val="0"/>
          <w:numId w:val="24"/>
        </w:numPr>
        <w:tabs>
          <w:tab w:val="clear" w:pos="-360"/>
          <w:tab w:val="num" w:pos="284"/>
        </w:tabs>
        <w:suppressAutoHyphens/>
        <w:spacing w:after="0" w:line="240" w:lineRule="auto"/>
        <w:ind w:left="284" w:hanging="284"/>
        <w:contextualSpacing w:val="0"/>
        <w:jc w:val="both"/>
        <w:rPr>
          <w:rFonts w:ascii="Trebuchet MS" w:hAnsi="Trebuchet MS"/>
          <w:bCs/>
          <w:sz w:val="24"/>
          <w:szCs w:val="24"/>
          <w:lang w:val="ro-RO"/>
        </w:rPr>
      </w:pPr>
      <w:r w:rsidRPr="00CE3CE5">
        <w:rPr>
          <w:rFonts w:ascii="Trebuchet MS" w:eastAsiaTheme="minorHAnsi" w:hAnsi="Trebuchet MS" w:cs="Calibri"/>
          <w:sz w:val="24"/>
          <w:szCs w:val="24"/>
          <w:lang w:val="ro-RO"/>
        </w:rPr>
        <w:t>Fișa tehnică a produsului;</w:t>
      </w:r>
    </w:p>
    <w:p w:rsidR="007824FF" w:rsidRPr="00CE3CE5" w:rsidRDefault="007824FF" w:rsidP="007824FF">
      <w:pPr>
        <w:pStyle w:val="Listparagraf"/>
        <w:numPr>
          <w:ilvl w:val="0"/>
          <w:numId w:val="24"/>
        </w:numPr>
        <w:tabs>
          <w:tab w:val="clear" w:pos="-360"/>
          <w:tab w:val="num" w:pos="284"/>
        </w:tabs>
        <w:suppressAutoHyphens/>
        <w:spacing w:after="0" w:line="240" w:lineRule="auto"/>
        <w:ind w:left="284" w:hanging="284"/>
        <w:contextualSpacing w:val="0"/>
        <w:jc w:val="both"/>
        <w:rPr>
          <w:rFonts w:ascii="Trebuchet MS" w:hAnsi="Trebuchet MS"/>
          <w:bCs/>
          <w:sz w:val="24"/>
          <w:szCs w:val="24"/>
          <w:lang w:val="ro-RO"/>
        </w:rPr>
      </w:pPr>
      <w:r w:rsidRPr="00CE3CE5">
        <w:rPr>
          <w:rFonts w:ascii="Trebuchet MS" w:eastAsiaTheme="minorHAnsi" w:hAnsi="Trebuchet MS" w:cs="Calibri"/>
          <w:sz w:val="24"/>
          <w:szCs w:val="24"/>
          <w:lang w:val="ro-RO"/>
        </w:rPr>
        <w:t>Manual de instrucțiuni/utilizare în limba română, dacă este cazul;</w:t>
      </w:r>
    </w:p>
    <w:p w:rsidR="007824FF" w:rsidRPr="00CE3CE5" w:rsidRDefault="007824FF" w:rsidP="007824FF">
      <w:pPr>
        <w:pStyle w:val="Listparagraf"/>
        <w:numPr>
          <w:ilvl w:val="0"/>
          <w:numId w:val="24"/>
        </w:numPr>
        <w:tabs>
          <w:tab w:val="clear" w:pos="-360"/>
          <w:tab w:val="num" w:pos="284"/>
        </w:tabs>
        <w:suppressAutoHyphens/>
        <w:spacing w:after="0" w:line="240" w:lineRule="auto"/>
        <w:ind w:left="284" w:hanging="284"/>
        <w:contextualSpacing w:val="0"/>
        <w:jc w:val="both"/>
        <w:rPr>
          <w:rFonts w:ascii="Trebuchet MS" w:hAnsi="Trebuchet MS"/>
          <w:bCs/>
          <w:sz w:val="24"/>
          <w:szCs w:val="24"/>
          <w:lang w:val="ro-RO"/>
        </w:rPr>
      </w:pPr>
      <w:r w:rsidRPr="00CE3CE5">
        <w:rPr>
          <w:rFonts w:ascii="Trebuchet MS" w:eastAsiaTheme="minorHAnsi" w:hAnsi="Trebuchet MS" w:cs="Calibri"/>
          <w:sz w:val="24"/>
          <w:szCs w:val="24"/>
          <w:lang w:val="ro-RO"/>
        </w:rPr>
        <w:t>Certificat de ga</w:t>
      </w:r>
      <w:r w:rsidR="00F44982" w:rsidRPr="00CE3CE5">
        <w:rPr>
          <w:rFonts w:ascii="Trebuchet MS" w:eastAsiaTheme="minorHAnsi" w:hAnsi="Trebuchet MS" w:cs="Calibri"/>
          <w:sz w:val="24"/>
          <w:szCs w:val="24"/>
          <w:lang w:val="ro-RO"/>
        </w:rPr>
        <w:t>ranție tehnică de la producător/furnizor/</w:t>
      </w:r>
      <w:r w:rsidRPr="00CE3CE5">
        <w:rPr>
          <w:rFonts w:ascii="Trebuchet MS" w:eastAsiaTheme="minorHAnsi" w:hAnsi="Trebuchet MS" w:cs="Calibri"/>
          <w:sz w:val="24"/>
          <w:szCs w:val="24"/>
          <w:lang w:val="ro-RO"/>
        </w:rPr>
        <w:t>distribuitor.</w:t>
      </w:r>
    </w:p>
    <w:p w:rsidR="005E0409" w:rsidRPr="00CE3CE5" w:rsidRDefault="005E0409" w:rsidP="005E0409">
      <w:pPr>
        <w:pStyle w:val="Listparagraf"/>
        <w:spacing w:after="0" w:line="240" w:lineRule="auto"/>
        <w:ind w:left="0"/>
        <w:jc w:val="both"/>
        <w:rPr>
          <w:rFonts w:ascii="Trebuchet MS" w:hAnsi="Trebuchet MS"/>
          <w:b/>
          <w:bCs/>
          <w:sz w:val="24"/>
          <w:szCs w:val="24"/>
          <w:lang w:val="ro-RO"/>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 xml:space="preserve">Produsele livrate vor fi însoţite în mod obligatoriu de „Certificate de calitate şi conformitate” sau „Declaraţia de conformitate” care </w:t>
      </w:r>
      <w:r w:rsidRPr="00CE3CE5">
        <w:rPr>
          <w:rFonts w:ascii="Trebuchet MS" w:hAnsi="Trebuchet MS"/>
          <w:strike/>
          <w:sz w:val="24"/>
          <w:szCs w:val="24"/>
        </w:rPr>
        <w:t>t</w:t>
      </w:r>
      <w:r w:rsidRPr="00CE3CE5">
        <w:rPr>
          <w:rFonts w:ascii="Trebuchet MS" w:hAnsi="Trebuchet MS"/>
          <w:sz w:val="24"/>
          <w:szCs w:val="24"/>
        </w:rPr>
        <w:t>rebuie să cuprindă următoarele specificaţii:</w:t>
      </w:r>
    </w:p>
    <w:p w:rsidR="005E0409" w:rsidRPr="00CE3CE5" w:rsidRDefault="005E0409" w:rsidP="009C24DE">
      <w:pPr>
        <w:pStyle w:val="Listparagraf"/>
        <w:numPr>
          <w:ilvl w:val="0"/>
          <w:numId w:val="34"/>
        </w:numPr>
        <w:spacing w:after="0" w:line="240" w:lineRule="auto"/>
        <w:ind w:left="284" w:hanging="284"/>
        <w:jc w:val="both"/>
        <w:rPr>
          <w:rFonts w:ascii="Trebuchet MS" w:hAnsi="Trebuchet MS"/>
          <w:sz w:val="24"/>
          <w:szCs w:val="24"/>
          <w:lang w:val="ro-RO"/>
        </w:rPr>
      </w:pPr>
      <w:r w:rsidRPr="00CE3CE5">
        <w:rPr>
          <w:rFonts w:ascii="Trebuchet MS" w:hAnsi="Trebuchet MS"/>
          <w:sz w:val="24"/>
          <w:szCs w:val="24"/>
          <w:lang w:val="ro-RO"/>
        </w:rPr>
        <w:t>tipul produsului;</w:t>
      </w:r>
    </w:p>
    <w:p w:rsidR="005E0409" w:rsidRPr="00CE3CE5" w:rsidRDefault="005E0409" w:rsidP="009C24DE">
      <w:pPr>
        <w:pStyle w:val="Listparagraf"/>
        <w:numPr>
          <w:ilvl w:val="0"/>
          <w:numId w:val="34"/>
        </w:numPr>
        <w:spacing w:after="0" w:line="240" w:lineRule="auto"/>
        <w:ind w:left="284" w:hanging="284"/>
        <w:jc w:val="both"/>
        <w:rPr>
          <w:rFonts w:ascii="Trebuchet MS" w:hAnsi="Trebuchet MS"/>
          <w:sz w:val="24"/>
          <w:szCs w:val="24"/>
          <w:lang w:val="ro-RO"/>
        </w:rPr>
      </w:pPr>
      <w:r w:rsidRPr="00CE3CE5">
        <w:rPr>
          <w:rFonts w:ascii="Trebuchet MS" w:hAnsi="Trebuchet MS"/>
          <w:sz w:val="24"/>
          <w:szCs w:val="24"/>
          <w:lang w:val="ro-RO"/>
        </w:rPr>
        <w:t>data fabricaţiei;</w:t>
      </w:r>
    </w:p>
    <w:p w:rsidR="005E0409" w:rsidRPr="00CE3CE5" w:rsidRDefault="005E0409" w:rsidP="009C24DE">
      <w:pPr>
        <w:pStyle w:val="Listparagraf"/>
        <w:numPr>
          <w:ilvl w:val="0"/>
          <w:numId w:val="34"/>
        </w:numPr>
        <w:spacing w:after="0" w:line="240" w:lineRule="auto"/>
        <w:ind w:left="284" w:hanging="284"/>
        <w:jc w:val="both"/>
        <w:rPr>
          <w:rFonts w:ascii="Trebuchet MS" w:hAnsi="Trebuchet MS"/>
          <w:sz w:val="24"/>
          <w:szCs w:val="24"/>
          <w:lang w:val="ro-RO"/>
        </w:rPr>
      </w:pPr>
      <w:r w:rsidRPr="00CE3CE5">
        <w:rPr>
          <w:rFonts w:ascii="Trebuchet MS" w:hAnsi="Trebuchet MS"/>
          <w:sz w:val="24"/>
          <w:szCs w:val="24"/>
          <w:lang w:val="ro-RO"/>
        </w:rPr>
        <w:t>termenul de valabilitate, stabilit de producător în care produsele îşi menţin caracteristicile calitative prescrise în propunerea tehnică;</w:t>
      </w:r>
    </w:p>
    <w:p w:rsidR="005E0409" w:rsidRPr="00CE3CE5" w:rsidRDefault="005E0409" w:rsidP="009C24DE">
      <w:pPr>
        <w:pStyle w:val="Listparagraf"/>
        <w:numPr>
          <w:ilvl w:val="0"/>
          <w:numId w:val="34"/>
        </w:numPr>
        <w:spacing w:after="0" w:line="240" w:lineRule="auto"/>
        <w:ind w:left="284" w:hanging="284"/>
        <w:jc w:val="both"/>
        <w:rPr>
          <w:rFonts w:ascii="Trebuchet MS" w:hAnsi="Trebuchet MS"/>
          <w:sz w:val="24"/>
          <w:szCs w:val="24"/>
          <w:lang w:val="ro-RO"/>
        </w:rPr>
      </w:pPr>
      <w:r w:rsidRPr="00CE3CE5">
        <w:rPr>
          <w:rFonts w:ascii="Trebuchet MS" w:hAnsi="Trebuchet MS"/>
          <w:sz w:val="24"/>
          <w:szCs w:val="24"/>
          <w:lang w:val="ro-RO"/>
        </w:rPr>
        <w:t>certificarea faptului că produsele sunt conform normelor specificate în standardul de firmă al producătorului;</w:t>
      </w:r>
    </w:p>
    <w:p w:rsidR="005E0409" w:rsidRPr="00CE3CE5" w:rsidRDefault="005E0409" w:rsidP="009C24DE">
      <w:pPr>
        <w:pStyle w:val="Listparagraf"/>
        <w:numPr>
          <w:ilvl w:val="0"/>
          <w:numId w:val="34"/>
        </w:numPr>
        <w:spacing w:after="0" w:line="240" w:lineRule="auto"/>
        <w:ind w:left="284" w:hanging="284"/>
        <w:jc w:val="both"/>
        <w:rPr>
          <w:rFonts w:ascii="Trebuchet MS" w:hAnsi="Trebuchet MS"/>
          <w:b/>
          <w:bCs/>
          <w:sz w:val="24"/>
          <w:szCs w:val="24"/>
          <w:lang w:val="ro-RO"/>
        </w:rPr>
      </w:pPr>
      <w:r w:rsidRPr="00CE3CE5">
        <w:rPr>
          <w:rFonts w:ascii="Trebuchet MS" w:hAnsi="Trebuchet MS"/>
          <w:sz w:val="24"/>
          <w:szCs w:val="24"/>
          <w:lang w:val="ro-RO"/>
        </w:rPr>
        <w:t>modalitatea de livrare a produsului.</w:t>
      </w:r>
    </w:p>
    <w:p w:rsidR="002E3484" w:rsidRPr="00CE3CE5" w:rsidRDefault="002E3484" w:rsidP="002E3484">
      <w:pPr>
        <w:pStyle w:val="Listparagraf"/>
        <w:spacing w:after="0" w:line="240" w:lineRule="auto"/>
        <w:ind w:left="284"/>
        <w:jc w:val="both"/>
        <w:rPr>
          <w:rFonts w:ascii="Trebuchet MS" w:hAnsi="Trebuchet MS"/>
          <w:b/>
          <w:bCs/>
          <w:sz w:val="24"/>
          <w:szCs w:val="24"/>
          <w:lang w:val="ro-RO"/>
        </w:rPr>
      </w:pPr>
    </w:p>
    <w:p w:rsidR="005E0409" w:rsidRPr="00CE3CE5" w:rsidRDefault="007C2988" w:rsidP="005E0409">
      <w:pPr>
        <w:spacing w:after="0" w:line="240" w:lineRule="auto"/>
        <w:jc w:val="both"/>
        <w:rPr>
          <w:rFonts w:ascii="Trebuchet MS" w:hAnsi="Trebuchet MS"/>
          <w:b/>
          <w:bCs/>
          <w:color w:val="002060"/>
          <w:sz w:val="24"/>
          <w:szCs w:val="24"/>
        </w:rPr>
      </w:pPr>
      <w:r w:rsidRPr="00CE3CE5">
        <w:rPr>
          <w:rFonts w:ascii="Trebuchet MS" w:hAnsi="Trebuchet MS"/>
          <w:b/>
          <w:bCs/>
          <w:color w:val="002060"/>
          <w:sz w:val="24"/>
          <w:szCs w:val="24"/>
        </w:rPr>
        <w:t>7. RECEPȚIA PRODUSELOR</w:t>
      </w:r>
    </w:p>
    <w:p w:rsidR="005E0409" w:rsidRPr="00CE3CE5" w:rsidRDefault="005E0409" w:rsidP="005E0409">
      <w:pPr>
        <w:spacing w:after="0" w:line="240" w:lineRule="auto"/>
        <w:jc w:val="both"/>
        <w:rPr>
          <w:rFonts w:ascii="Trebuchet MS" w:hAnsi="Trebuchet MS"/>
          <w:b/>
          <w:bCs/>
          <w:sz w:val="24"/>
          <w:szCs w:val="24"/>
        </w:rPr>
      </w:pPr>
    </w:p>
    <w:p w:rsidR="005E0409" w:rsidRPr="00CE3CE5" w:rsidRDefault="005E0409" w:rsidP="005E0409">
      <w:pPr>
        <w:widowControl w:val="0"/>
        <w:spacing w:after="0" w:line="240" w:lineRule="auto"/>
        <w:jc w:val="both"/>
        <w:rPr>
          <w:rFonts w:ascii="Trebuchet MS" w:hAnsi="Trebuchet MS"/>
          <w:sz w:val="24"/>
          <w:szCs w:val="24"/>
        </w:rPr>
      </w:pPr>
      <w:r w:rsidRPr="00CE3CE5">
        <w:rPr>
          <w:rFonts w:ascii="Trebuchet MS" w:hAnsi="Trebuchet MS"/>
          <w:sz w:val="24"/>
          <w:szCs w:val="24"/>
        </w:rPr>
        <w:t>Recepţia echipamentelor/produselor se va finaliza prin încheierea procesului verbal de recepție semnat de contractant şi Autoritatea contractanta. Recepţia echipamentelor/produselor se va realiza în mai multe etape, în funcţie de progresul contractului, respectiv:</w:t>
      </w:r>
    </w:p>
    <w:p w:rsidR="005E0409" w:rsidRPr="00CE3CE5" w:rsidRDefault="005E0409" w:rsidP="005E0409">
      <w:pPr>
        <w:pStyle w:val="Listparagraf"/>
        <w:suppressAutoHyphens/>
        <w:spacing w:after="0" w:line="240" w:lineRule="auto"/>
        <w:ind w:left="0"/>
        <w:contextualSpacing w:val="0"/>
        <w:jc w:val="both"/>
        <w:rPr>
          <w:rFonts w:ascii="Trebuchet MS" w:hAnsi="Trebuchet MS"/>
          <w:sz w:val="24"/>
          <w:szCs w:val="24"/>
          <w:lang w:val="ro-RO"/>
        </w:rPr>
      </w:pPr>
    </w:p>
    <w:p w:rsidR="005E0409" w:rsidRPr="00CE3CE5" w:rsidRDefault="005E0409" w:rsidP="005E0409">
      <w:pPr>
        <w:pStyle w:val="Listparagraf"/>
        <w:suppressAutoHyphens/>
        <w:spacing w:after="0" w:line="240" w:lineRule="auto"/>
        <w:ind w:left="0"/>
        <w:contextualSpacing w:val="0"/>
        <w:jc w:val="both"/>
        <w:rPr>
          <w:rFonts w:ascii="Trebuchet MS" w:hAnsi="Trebuchet MS"/>
          <w:sz w:val="24"/>
          <w:szCs w:val="24"/>
          <w:lang w:val="ro-RO"/>
        </w:rPr>
      </w:pPr>
      <w:r w:rsidRPr="00CE3CE5">
        <w:rPr>
          <w:rFonts w:ascii="Trebuchet MS" w:hAnsi="Trebuchet MS"/>
          <w:sz w:val="24"/>
          <w:szCs w:val="24"/>
          <w:lang w:val="ro-RO"/>
        </w:rPr>
        <w:t>a). recepţia cantitativă se va realiza după livrarea echipamentelor/produselor la locaţia indicată de Autoritatea contractantă data la care se va întocmi un proces-verbal de predare-primire.</w:t>
      </w:r>
    </w:p>
    <w:p w:rsidR="005E0409" w:rsidRPr="00CE3CE5" w:rsidRDefault="005E0409" w:rsidP="005E0409">
      <w:pPr>
        <w:pStyle w:val="Listparagraf"/>
        <w:suppressAutoHyphens/>
        <w:spacing w:after="0" w:line="240" w:lineRule="auto"/>
        <w:ind w:left="0"/>
        <w:contextualSpacing w:val="0"/>
        <w:jc w:val="both"/>
        <w:rPr>
          <w:rFonts w:ascii="Trebuchet MS" w:hAnsi="Trebuchet MS"/>
          <w:sz w:val="24"/>
          <w:szCs w:val="24"/>
          <w:lang w:val="ro-RO"/>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 xml:space="preserve">b). recepţia calitativă se va realiza după punere în funcţiune/instalare/montare a echipamentelor/ produselor şi instruirea </w:t>
      </w:r>
      <w:r w:rsidR="00492B53" w:rsidRPr="00CE3CE5">
        <w:rPr>
          <w:rFonts w:ascii="Trebuchet MS" w:hAnsi="Trebuchet MS"/>
          <w:sz w:val="24"/>
          <w:szCs w:val="24"/>
        </w:rPr>
        <w:t>corespunzătoare</w:t>
      </w:r>
      <w:r w:rsidRPr="00CE3CE5">
        <w:rPr>
          <w:rFonts w:ascii="Trebuchet MS" w:hAnsi="Trebuchet MS"/>
          <w:sz w:val="24"/>
          <w:szCs w:val="24"/>
        </w:rPr>
        <w:t xml:space="preserve"> a personalului data la care se va întocmi un proces-verbal de punere în </w:t>
      </w:r>
      <w:r w:rsidR="00492B53" w:rsidRPr="00CE3CE5">
        <w:rPr>
          <w:rFonts w:ascii="Trebuchet MS" w:hAnsi="Trebuchet MS"/>
          <w:sz w:val="24"/>
          <w:szCs w:val="24"/>
        </w:rPr>
        <w:t>funcțiune</w:t>
      </w:r>
      <w:r w:rsidRPr="00CE3CE5">
        <w:rPr>
          <w:rFonts w:ascii="Trebuchet MS" w:hAnsi="Trebuchet MS"/>
          <w:sz w:val="24"/>
          <w:szCs w:val="24"/>
        </w:rPr>
        <w:t xml:space="preserve"> si de testare a echipamentelor/produselor, un proces-verbal de instruire a personalului si un proces-verbal de </w:t>
      </w:r>
      <w:r w:rsidR="00492B53" w:rsidRPr="00CE3CE5">
        <w:rPr>
          <w:rFonts w:ascii="Trebuchet MS" w:hAnsi="Trebuchet MS"/>
          <w:sz w:val="24"/>
          <w:szCs w:val="24"/>
        </w:rPr>
        <w:t>recepție</w:t>
      </w:r>
      <w:r w:rsidRPr="00CE3CE5">
        <w:rPr>
          <w:rFonts w:ascii="Trebuchet MS" w:hAnsi="Trebuchet MS"/>
          <w:sz w:val="24"/>
          <w:szCs w:val="24"/>
        </w:rPr>
        <w:t xml:space="preserve"> a produselor.</w:t>
      </w:r>
    </w:p>
    <w:p w:rsidR="003B151D" w:rsidRPr="00CE3CE5" w:rsidRDefault="003B151D"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Procesul verbal de recepție calitativă  și cantitativă va include unul din următoarele rezultate:</w:t>
      </w:r>
    </w:p>
    <w:p w:rsidR="005E0409" w:rsidRPr="00CE3CE5" w:rsidRDefault="005E0409" w:rsidP="005E0409">
      <w:pPr>
        <w:numPr>
          <w:ilvl w:val="0"/>
          <w:numId w:val="28"/>
        </w:numPr>
        <w:spacing w:after="0" w:line="240" w:lineRule="auto"/>
        <w:jc w:val="both"/>
        <w:rPr>
          <w:rFonts w:ascii="Trebuchet MS" w:hAnsi="Trebuchet MS"/>
          <w:sz w:val="24"/>
          <w:szCs w:val="24"/>
        </w:rPr>
      </w:pPr>
      <w:r w:rsidRPr="00CE3CE5">
        <w:rPr>
          <w:rFonts w:ascii="Trebuchet MS" w:hAnsi="Trebuchet MS"/>
          <w:sz w:val="24"/>
          <w:szCs w:val="24"/>
        </w:rPr>
        <w:t>admiterea recepției cu sau fără obiecții;</w:t>
      </w:r>
    </w:p>
    <w:p w:rsidR="005E0409" w:rsidRPr="00CE3CE5" w:rsidRDefault="005E0409" w:rsidP="005E0409">
      <w:pPr>
        <w:numPr>
          <w:ilvl w:val="0"/>
          <w:numId w:val="28"/>
        </w:numPr>
        <w:spacing w:after="0" w:line="240" w:lineRule="auto"/>
        <w:jc w:val="both"/>
        <w:rPr>
          <w:rFonts w:ascii="Trebuchet MS" w:hAnsi="Trebuchet MS"/>
          <w:sz w:val="24"/>
          <w:szCs w:val="24"/>
        </w:rPr>
      </w:pPr>
      <w:r w:rsidRPr="00CE3CE5">
        <w:rPr>
          <w:rFonts w:ascii="Trebuchet MS" w:hAnsi="Trebuchet MS"/>
          <w:sz w:val="24"/>
          <w:szCs w:val="24"/>
        </w:rPr>
        <w:t>suspendarea  recepției;</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Comisia de recepție recomandă suspendare recepției când:</w:t>
      </w:r>
    </w:p>
    <w:p w:rsidR="005E0409" w:rsidRPr="00CE3CE5" w:rsidRDefault="005E0409" w:rsidP="00492B53">
      <w:pPr>
        <w:numPr>
          <w:ilvl w:val="2"/>
          <w:numId w:val="23"/>
        </w:numPr>
        <w:spacing w:after="0" w:line="240" w:lineRule="auto"/>
        <w:ind w:left="284" w:hanging="142"/>
        <w:jc w:val="both"/>
        <w:rPr>
          <w:rFonts w:ascii="Trebuchet MS" w:hAnsi="Trebuchet MS"/>
          <w:sz w:val="24"/>
          <w:szCs w:val="24"/>
        </w:rPr>
      </w:pPr>
      <w:r w:rsidRPr="00CE3CE5">
        <w:rPr>
          <w:rFonts w:ascii="Trebuchet MS" w:hAnsi="Trebuchet MS"/>
          <w:sz w:val="24"/>
          <w:szCs w:val="24"/>
        </w:rPr>
        <w:t>se constată existența unor neconformități, neconcordanțe, defecte ori deficiențe care sunt de natură să afecteze utilizarea produsului/produselor conform destinației sale/lor, dar  care pot fi remediate;</w:t>
      </w:r>
    </w:p>
    <w:p w:rsidR="005E0409" w:rsidRPr="00CE3CE5" w:rsidRDefault="005E0409" w:rsidP="00492B53">
      <w:pPr>
        <w:numPr>
          <w:ilvl w:val="2"/>
          <w:numId w:val="23"/>
        </w:numPr>
        <w:spacing w:after="0" w:line="240" w:lineRule="auto"/>
        <w:ind w:left="284" w:hanging="142"/>
        <w:jc w:val="both"/>
        <w:rPr>
          <w:rFonts w:ascii="Trebuchet MS" w:hAnsi="Trebuchet MS"/>
          <w:sz w:val="24"/>
          <w:szCs w:val="24"/>
        </w:rPr>
      </w:pPr>
      <w:r w:rsidRPr="00CE3CE5">
        <w:rPr>
          <w:rFonts w:ascii="Trebuchet MS" w:hAnsi="Trebuchet MS"/>
          <w:sz w:val="24"/>
          <w:szCs w:val="24"/>
        </w:rPr>
        <w:t>se constată existența unor produse realizate necorespunzător sau nefinalizate, care pot afecta cerințele fundamentale aplicabile, dar care pot fi remediate;</w:t>
      </w:r>
    </w:p>
    <w:p w:rsidR="005E0409" w:rsidRPr="00CE3CE5" w:rsidRDefault="005E0409" w:rsidP="00492B53">
      <w:pPr>
        <w:numPr>
          <w:ilvl w:val="2"/>
          <w:numId w:val="23"/>
        </w:numPr>
        <w:spacing w:after="0" w:line="240" w:lineRule="auto"/>
        <w:ind w:left="284" w:hanging="142"/>
        <w:jc w:val="both"/>
        <w:rPr>
          <w:rFonts w:ascii="Trebuchet MS" w:hAnsi="Trebuchet MS"/>
          <w:sz w:val="24"/>
          <w:szCs w:val="24"/>
        </w:rPr>
      </w:pPr>
      <w:r w:rsidRPr="00CE3CE5">
        <w:rPr>
          <w:rFonts w:ascii="Trebuchet MS" w:hAnsi="Trebuchet MS"/>
          <w:sz w:val="24"/>
          <w:szCs w:val="24"/>
        </w:rPr>
        <w:t>se constată existența, în mod justificat, a unor suspiciuni rezonabile cu privire la calitatea produselor și este necesară realizarea unor expertize tehnice, încercări și teste suplimentare pentru a le clarifica;</w:t>
      </w:r>
    </w:p>
    <w:p w:rsidR="005E0409" w:rsidRPr="00CE3CE5" w:rsidRDefault="005E0409" w:rsidP="00492B53">
      <w:pPr>
        <w:numPr>
          <w:ilvl w:val="2"/>
          <w:numId w:val="23"/>
        </w:numPr>
        <w:spacing w:after="0" w:line="240" w:lineRule="auto"/>
        <w:ind w:left="284" w:hanging="142"/>
        <w:jc w:val="both"/>
        <w:rPr>
          <w:rFonts w:ascii="Trebuchet MS" w:hAnsi="Trebuchet MS"/>
          <w:sz w:val="24"/>
          <w:szCs w:val="24"/>
        </w:rPr>
      </w:pPr>
      <w:r w:rsidRPr="00CE3CE5">
        <w:rPr>
          <w:rFonts w:ascii="Trebuchet MS" w:hAnsi="Trebuchet MS"/>
          <w:sz w:val="24"/>
          <w:szCs w:val="24"/>
        </w:rPr>
        <w:t>Contractantul nu pune la dispoziția comisiei de recepție documentele prevăzute în contract și caietul de sarcini (dacă este cazul).</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autoritatea/entitatea contractantă</w:t>
      </w:r>
      <w:r w:rsidRPr="00CE3CE5" w:rsidDel="009D5A94">
        <w:rPr>
          <w:rFonts w:ascii="Trebuchet MS" w:hAnsi="Trebuchet MS"/>
          <w:sz w:val="24"/>
          <w:szCs w:val="24"/>
        </w:rPr>
        <w:t xml:space="preserve"> </w:t>
      </w:r>
      <w:r w:rsidRPr="00CE3CE5">
        <w:rPr>
          <w:rFonts w:ascii="Trebuchet MS" w:hAnsi="Trebuchet MS"/>
          <w:sz w:val="24"/>
          <w:szCs w:val="24"/>
        </w:rPr>
        <w:t xml:space="preserve">comunică Contractantului decizia comisiei în maximum </w:t>
      </w:r>
      <w:r w:rsidRPr="00CE3CE5">
        <w:rPr>
          <w:rFonts w:ascii="Trebuchet MS" w:hAnsi="Trebuchet MS"/>
          <w:i/>
          <w:sz w:val="24"/>
          <w:szCs w:val="24"/>
        </w:rPr>
        <w:t>3 zile lucrătoare</w:t>
      </w:r>
      <w:r w:rsidRPr="00CE3CE5">
        <w:rPr>
          <w:rFonts w:ascii="Trebuchet MS" w:hAnsi="Trebuchet MS"/>
          <w:sz w:val="24"/>
          <w:szCs w:val="24"/>
        </w:rPr>
        <w:t xml:space="preserve"> de la luarea la cunoștință a procesului-verbal de suspendare a procesului de recepție, împreună cu un exemplar al </w:t>
      </w:r>
      <w:r w:rsidRPr="00CE3CE5">
        <w:rPr>
          <w:rFonts w:ascii="Trebuchet MS" w:hAnsi="Trebuchet MS"/>
          <w:sz w:val="24"/>
          <w:szCs w:val="24"/>
        </w:rPr>
        <w:lastRenderedPageBreak/>
        <w:t xml:space="preserve">acestuia. Termenul de remediere nu poate depăși </w:t>
      </w:r>
      <w:r w:rsidR="0020079B" w:rsidRPr="00CE3CE5">
        <w:rPr>
          <w:rFonts w:ascii="Trebuchet MS" w:hAnsi="Trebuchet MS"/>
          <w:i/>
          <w:sz w:val="24"/>
          <w:szCs w:val="24"/>
        </w:rPr>
        <w:t>3</w:t>
      </w:r>
      <w:r w:rsidRPr="00CE3CE5">
        <w:rPr>
          <w:rFonts w:ascii="Trebuchet MS" w:hAnsi="Trebuchet MS"/>
          <w:i/>
          <w:sz w:val="24"/>
          <w:szCs w:val="24"/>
        </w:rPr>
        <w:t>0 de zile</w:t>
      </w:r>
      <w:r w:rsidRPr="00CE3CE5">
        <w:rPr>
          <w:rFonts w:ascii="Trebuchet MS" w:hAnsi="Trebuchet MS"/>
          <w:sz w:val="24"/>
          <w:szCs w:val="24"/>
        </w:rPr>
        <w:t xml:space="preserve"> de la data încheierii procesului-verbal de suspendare a procesului de recepție. În cazul în care Contractantul nu remediază aspectele constatate și nu adoptă măsurile recomandate în cadrul procesului-verbal de suspendare a procesului de recepție</w:t>
      </w:r>
      <w:r w:rsidRPr="00CE3CE5" w:rsidDel="00AD22C8">
        <w:rPr>
          <w:rFonts w:ascii="Trebuchet MS" w:hAnsi="Trebuchet MS"/>
          <w:sz w:val="24"/>
          <w:szCs w:val="24"/>
        </w:rPr>
        <w:t xml:space="preserve"> </w:t>
      </w:r>
      <w:r w:rsidRPr="00CE3CE5">
        <w:rPr>
          <w:rFonts w:ascii="Trebuchet MS" w:hAnsi="Trebuchet MS"/>
          <w:sz w:val="24"/>
          <w:szCs w:val="24"/>
        </w:rPr>
        <w:t>în termenul stabilit, comisia de recepție va decide respingerea recepției.</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numPr>
          <w:ilvl w:val="0"/>
          <w:numId w:val="28"/>
        </w:numPr>
        <w:spacing w:after="0" w:line="240" w:lineRule="auto"/>
        <w:jc w:val="both"/>
        <w:rPr>
          <w:rFonts w:ascii="Trebuchet MS" w:hAnsi="Trebuchet MS"/>
          <w:sz w:val="24"/>
          <w:szCs w:val="24"/>
        </w:rPr>
      </w:pPr>
      <w:r w:rsidRPr="00CE3CE5">
        <w:rPr>
          <w:rFonts w:ascii="Trebuchet MS" w:hAnsi="Trebuchet MS"/>
          <w:sz w:val="24"/>
          <w:szCs w:val="24"/>
        </w:rPr>
        <w:t>respingerea recepției (dacă se constată vicii care nu pot fi remediate și care, prin natura lor, împiedică realizarea uneia sau a mai multor exigențe esențiale).</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 xml:space="preserve">În cazul în care anumite produse nu corespund cerințelor/sunt defecte, </w:t>
      </w:r>
      <w:proofErr w:type="spellStart"/>
      <w:r w:rsidRPr="00CE3CE5">
        <w:rPr>
          <w:rFonts w:ascii="Trebuchet MS" w:hAnsi="Trebuchet MS"/>
          <w:sz w:val="24"/>
          <w:szCs w:val="24"/>
        </w:rPr>
        <w:t>etc</w:t>
      </w:r>
      <w:proofErr w:type="spellEnd"/>
      <w:r w:rsidRPr="00CE3CE5">
        <w:rPr>
          <w:rFonts w:ascii="Trebuchet MS" w:hAnsi="Trebuchet MS"/>
          <w:sz w:val="24"/>
          <w:szCs w:val="24"/>
        </w:rPr>
        <w:t xml:space="preserve">, autoritatea contractantă are dreptul să le respingă, iar contractantul are obligația, fără a modifica prețul contractului: </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numPr>
          <w:ilvl w:val="0"/>
          <w:numId w:val="29"/>
        </w:numPr>
        <w:spacing w:after="0" w:line="240" w:lineRule="auto"/>
        <w:jc w:val="both"/>
        <w:rPr>
          <w:rFonts w:ascii="Trebuchet MS" w:hAnsi="Trebuchet MS"/>
          <w:sz w:val="24"/>
          <w:szCs w:val="24"/>
        </w:rPr>
      </w:pPr>
      <w:r w:rsidRPr="00CE3CE5">
        <w:rPr>
          <w:rFonts w:ascii="Trebuchet MS" w:hAnsi="Trebuchet MS"/>
          <w:sz w:val="24"/>
          <w:szCs w:val="24"/>
        </w:rPr>
        <w:t xml:space="preserve">De a înlocui produsele refuzate, numai în cazul în care nu există soluție tehnică de reparație (de aducere la conformitate) sau </w:t>
      </w:r>
    </w:p>
    <w:p w:rsidR="005E0409" w:rsidRPr="00CE3CE5" w:rsidRDefault="005E0409" w:rsidP="005E0409">
      <w:pPr>
        <w:numPr>
          <w:ilvl w:val="0"/>
          <w:numId w:val="29"/>
        </w:numPr>
        <w:spacing w:after="0" w:line="240" w:lineRule="auto"/>
        <w:jc w:val="both"/>
        <w:rPr>
          <w:rFonts w:ascii="Trebuchet MS" w:hAnsi="Trebuchet MS"/>
          <w:sz w:val="24"/>
          <w:szCs w:val="24"/>
        </w:rPr>
      </w:pPr>
      <w:r w:rsidRPr="00CE3CE5">
        <w:rPr>
          <w:rFonts w:ascii="Trebuchet MS" w:hAnsi="Trebuchet MS"/>
          <w:sz w:val="24"/>
          <w:szCs w:val="24"/>
        </w:rPr>
        <w:t>De a face toate modificările necesare pentru ca produsele să corespundă cerințelor/ specificațiilor tehnice.</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Reclamațiile privind lipsurile cantitative și calitative, produsele deteriorate în timpul transportului și consemnate în procesul verbal, vor fi rezolvate prin completare și/sau înlocuire de către furnizor în termen de maxim 5 zile.</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 xml:space="preserve">Pentru depășirea termenului agreat de comun acord de către părți acordat pentru rezolvarea reclamațiilor de mai sus, Furnizorul va plăti penalități pentru depășirea termenului de furnizare. </w:t>
      </w: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Autoritatea contractantă are dreptul de a inspecta și de a testa la destinația finală produsele care fac obiectul contractului încheiat și, dacă este cazul, să le respingă. Dreptul Autorității contractante de a inspecta și de a testa produsele nu se va limita sau nu se va pierde sub motiv că respectivele produse au fost testate de Contractant cu sau fără participarea unui reprezentant desemnat al Autorității contractante, anterior furnizării acestora la destinația finală.</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Recepția produselor furnizate se finalizează prin întocmirea și semnarea procesului verbal de recepție a produselor, fără obiecțiuni, de către ambele părți în baza următoarelor documente:</w:t>
      </w:r>
    </w:p>
    <w:p w:rsidR="005E0409" w:rsidRPr="00CE3CE5" w:rsidRDefault="005E0409" w:rsidP="005E0409">
      <w:pPr>
        <w:spacing w:after="0" w:line="240" w:lineRule="auto"/>
        <w:jc w:val="both"/>
        <w:rPr>
          <w:rFonts w:ascii="Trebuchet MS" w:hAnsi="Trebuchet MS"/>
          <w:sz w:val="24"/>
          <w:szCs w:val="24"/>
        </w:rPr>
      </w:pP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 xml:space="preserve">a) certificatul de calitate si </w:t>
      </w:r>
      <w:r w:rsidR="00053502" w:rsidRPr="00CE3CE5">
        <w:rPr>
          <w:rFonts w:ascii="Trebuchet MS" w:hAnsi="Trebuchet MS"/>
          <w:sz w:val="24"/>
          <w:szCs w:val="24"/>
        </w:rPr>
        <w:t>garanție</w:t>
      </w:r>
      <w:r w:rsidRPr="00CE3CE5">
        <w:rPr>
          <w:rFonts w:ascii="Trebuchet MS" w:hAnsi="Trebuchet MS"/>
          <w:sz w:val="24"/>
          <w:szCs w:val="24"/>
        </w:rPr>
        <w:t>;</w:t>
      </w: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 xml:space="preserve">b) </w:t>
      </w:r>
      <w:r w:rsidR="00053502" w:rsidRPr="00CE3CE5">
        <w:rPr>
          <w:rFonts w:ascii="Trebuchet MS" w:hAnsi="Trebuchet MS"/>
          <w:sz w:val="24"/>
          <w:szCs w:val="24"/>
        </w:rPr>
        <w:t>declarația</w:t>
      </w:r>
      <w:r w:rsidRPr="00CE3CE5">
        <w:rPr>
          <w:rFonts w:ascii="Trebuchet MS" w:hAnsi="Trebuchet MS"/>
          <w:sz w:val="24"/>
          <w:szCs w:val="24"/>
        </w:rPr>
        <w:t xml:space="preserve"> de conformitate;</w:t>
      </w: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 xml:space="preserve">c) avizul de </w:t>
      </w:r>
      <w:r w:rsidR="00053502" w:rsidRPr="00CE3CE5">
        <w:rPr>
          <w:rFonts w:ascii="Trebuchet MS" w:hAnsi="Trebuchet MS"/>
          <w:sz w:val="24"/>
          <w:szCs w:val="24"/>
        </w:rPr>
        <w:t xml:space="preserve">expediție </w:t>
      </w:r>
      <w:r w:rsidRPr="00CE3CE5">
        <w:rPr>
          <w:rFonts w:ascii="Trebuchet MS" w:hAnsi="Trebuchet MS"/>
          <w:sz w:val="24"/>
          <w:szCs w:val="24"/>
        </w:rPr>
        <w:t>al produsului</w:t>
      </w: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d) mate</w:t>
      </w:r>
      <w:r w:rsidR="00053502" w:rsidRPr="00CE3CE5">
        <w:rPr>
          <w:rFonts w:ascii="Trebuchet MS" w:hAnsi="Trebuchet MS"/>
          <w:sz w:val="24"/>
          <w:szCs w:val="24"/>
        </w:rPr>
        <w:t>riale suport de instruire in lim</w:t>
      </w:r>
      <w:r w:rsidRPr="00CE3CE5">
        <w:rPr>
          <w:rFonts w:ascii="Trebuchet MS" w:hAnsi="Trebuchet MS"/>
          <w:sz w:val="24"/>
          <w:szCs w:val="24"/>
        </w:rPr>
        <w:t>ba romana;</w:t>
      </w: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e) manualul/instrucțiunile de utilizare și certificat de garanție redactate în limba română</w:t>
      </w: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 xml:space="preserve">f) procesul verbal de instruire al personalului/elevilor.  </w:t>
      </w:r>
    </w:p>
    <w:p w:rsidR="005E0409" w:rsidRPr="00CE3CE5" w:rsidRDefault="007C2988" w:rsidP="005E0409">
      <w:pPr>
        <w:spacing w:after="0" w:line="240" w:lineRule="auto"/>
        <w:jc w:val="both"/>
        <w:rPr>
          <w:rFonts w:ascii="Trebuchet MS" w:hAnsi="Trebuchet MS"/>
          <w:b/>
          <w:bCs/>
          <w:color w:val="002060"/>
          <w:sz w:val="24"/>
          <w:szCs w:val="24"/>
        </w:rPr>
      </w:pPr>
      <w:r w:rsidRPr="00CE3CE5">
        <w:rPr>
          <w:rFonts w:ascii="Trebuchet MS" w:hAnsi="Trebuchet MS"/>
          <w:b/>
          <w:bCs/>
          <w:color w:val="002060"/>
          <w:sz w:val="24"/>
          <w:szCs w:val="24"/>
        </w:rPr>
        <w:t>8. MODALITĂȚI SI CONDIȚII DE PLATĂ</w:t>
      </w:r>
    </w:p>
    <w:p w:rsidR="005E0409" w:rsidRPr="00CE3CE5" w:rsidRDefault="005E0409" w:rsidP="005E0409">
      <w:pPr>
        <w:spacing w:after="0" w:line="240" w:lineRule="auto"/>
        <w:jc w:val="both"/>
        <w:rPr>
          <w:rFonts w:ascii="Trebuchet MS" w:hAnsi="Trebuchet MS"/>
          <w:b/>
          <w:bCs/>
          <w:sz w:val="24"/>
          <w:szCs w:val="24"/>
        </w:rPr>
      </w:pPr>
    </w:p>
    <w:p w:rsidR="005E0409" w:rsidRPr="00CE3CE5" w:rsidRDefault="005E0409" w:rsidP="005E0409">
      <w:pPr>
        <w:widowControl w:val="0"/>
        <w:spacing w:after="0" w:line="240" w:lineRule="auto"/>
        <w:jc w:val="both"/>
        <w:rPr>
          <w:rFonts w:ascii="Trebuchet MS" w:hAnsi="Trebuchet MS"/>
          <w:sz w:val="24"/>
          <w:szCs w:val="24"/>
        </w:rPr>
      </w:pPr>
      <w:r w:rsidRPr="00CE3CE5">
        <w:rPr>
          <w:rFonts w:ascii="Trebuchet MS" w:hAnsi="Trebuchet MS"/>
          <w:sz w:val="24"/>
          <w:szCs w:val="24"/>
        </w:rPr>
        <w:t xml:space="preserve">Furnizorul va emite factura pentru produsele livrate și acceptate. </w:t>
      </w:r>
    </w:p>
    <w:p w:rsidR="005E0409" w:rsidRPr="00CE3CE5" w:rsidRDefault="005E0409" w:rsidP="005E0409">
      <w:pPr>
        <w:widowControl w:val="0"/>
        <w:spacing w:after="0" w:line="240" w:lineRule="auto"/>
        <w:jc w:val="both"/>
        <w:rPr>
          <w:rFonts w:ascii="Trebuchet MS" w:hAnsi="Trebuchet MS"/>
          <w:sz w:val="24"/>
          <w:szCs w:val="24"/>
        </w:rPr>
      </w:pPr>
    </w:p>
    <w:p w:rsidR="005E0409" w:rsidRPr="00CE3CE5" w:rsidRDefault="005E0409" w:rsidP="00CE3CE5">
      <w:pPr>
        <w:pStyle w:val="Default"/>
        <w:jc w:val="both"/>
        <w:rPr>
          <w:rFonts w:ascii="Trebuchet MS" w:hAnsi="Trebuchet MS"/>
          <w:noProof/>
          <w:lang w:val="ro-RO" w:eastAsia="ro-RO"/>
        </w:rPr>
      </w:pPr>
      <w:r w:rsidRPr="00CE3CE5">
        <w:rPr>
          <w:rFonts w:ascii="Trebuchet MS" w:hAnsi="Trebuchet MS"/>
          <w:noProof/>
          <w:lang w:val="ro-RO" w:eastAsia="ro-RO"/>
        </w:rPr>
        <w:t xml:space="preserve">Avand in vedere ca plata acestui contract se realizeaza cu finantarea in cadrul </w:t>
      </w:r>
      <w:r w:rsidR="00CE3CE5" w:rsidRPr="00CE3CE5">
        <w:rPr>
          <w:rFonts w:ascii="Trebuchet MS" w:hAnsi="Trebuchet MS"/>
          <w:bCs/>
          <w:i/>
          <w:lang w:val="ro-RO"/>
        </w:rPr>
        <w:t>Sub-măsurii</w:t>
      </w:r>
      <w:r w:rsidR="00CE3CE5" w:rsidRPr="00CE3CE5">
        <w:rPr>
          <w:rFonts w:ascii="Trebuchet MS" w:hAnsi="Trebuchet MS"/>
          <w:bCs/>
          <w:lang w:val="ro-RO"/>
        </w:rPr>
        <w:t xml:space="preserve"> </w:t>
      </w:r>
      <w:r w:rsidR="00CE3CE5" w:rsidRPr="00CE3CE5">
        <w:rPr>
          <w:rFonts w:ascii="Trebuchet MS" w:hAnsi="Trebuchet MS"/>
          <w:bCs/>
          <w:i/>
          <w:color w:val="244061" w:themeColor="accent1" w:themeShade="80"/>
          <w:lang w:val="ro-RO"/>
        </w:rPr>
        <w:t>7.4/19.2 - “</w:t>
      </w:r>
      <w:r w:rsidR="00CE3CE5" w:rsidRPr="00CE3CE5">
        <w:rPr>
          <w:rFonts w:ascii="Trebuchet MS" w:hAnsi="Trebuchet MS"/>
          <w:bCs/>
          <w:i/>
          <w:iCs/>
          <w:color w:val="244061" w:themeColor="accent1" w:themeShade="80"/>
          <w:lang w:val="ro-RO"/>
        </w:rPr>
        <w:t>Investiţii în crearea şi modernizarea infrastructurii de bază la scară mică” finanțat prin AFIR</w:t>
      </w:r>
      <w:r w:rsidRPr="00CE3CE5">
        <w:rPr>
          <w:rFonts w:ascii="Trebuchet MS" w:hAnsi="Trebuchet MS"/>
          <w:noProof/>
          <w:lang w:val="ro-RO" w:eastAsia="ro-RO"/>
        </w:rPr>
        <w:t xml:space="preserve">, plățile în favoarea furnizorului se vor efectua în termen de </w:t>
      </w:r>
      <w:r w:rsidR="00CE3CE5" w:rsidRPr="00CE3CE5">
        <w:rPr>
          <w:rFonts w:ascii="Trebuchet MS" w:hAnsi="Trebuchet MS"/>
          <w:noProof/>
          <w:lang w:val="ro-RO" w:eastAsia="ro-RO"/>
        </w:rPr>
        <w:t>maxim 6</w:t>
      </w:r>
      <w:r w:rsidRPr="00CE3CE5">
        <w:rPr>
          <w:rFonts w:ascii="Trebuchet MS" w:hAnsi="Trebuchet MS"/>
          <w:b/>
          <w:bCs/>
          <w:lang w:val="ro-RO"/>
        </w:rPr>
        <w:t>0 de zile</w:t>
      </w:r>
      <w:r w:rsidR="00CE3CE5" w:rsidRPr="00CE3CE5">
        <w:rPr>
          <w:rFonts w:ascii="Trebuchet MS" w:hAnsi="Trebuchet MS"/>
          <w:b/>
          <w:bCs/>
          <w:lang w:val="ro-RO"/>
        </w:rPr>
        <w:t xml:space="preserve"> </w:t>
      </w:r>
      <w:r w:rsidRPr="00CE3CE5">
        <w:rPr>
          <w:rFonts w:ascii="Trebuchet MS" w:hAnsi="Trebuchet MS"/>
          <w:lang w:val="ro-RO"/>
        </w:rPr>
        <w:t>de la primirea facturii în original la sediul său cu res</w:t>
      </w:r>
      <w:r w:rsidR="007824FF" w:rsidRPr="00CE3CE5">
        <w:rPr>
          <w:rFonts w:ascii="Trebuchet MS" w:hAnsi="Trebuchet MS"/>
          <w:lang w:val="ro-RO"/>
        </w:rPr>
        <w:t>pectarea instrumentelor de plată</w:t>
      </w:r>
      <w:r w:rsidRPr="00CE3CE5">
        <w:rPr>
          <w:rFonts w:ascii="Trebuchet MS" w:hAnsi="Trebuchet MS"/>
          <w:lang w:val="ro-RO"/>
        </w:rPr>
        <w:t xml:space="preserve"> </w:t>
      </w:r>
      <w:r w:rsidR="007824FF" w:rsidRPr="00CE3CE5">
        <w:rPr>
          <w:rFonts w:ascii="Trebuchet MS" w:hAnsi="Trebuchet MS"/>
          <w:lang w:val="ro-RO"/>
        </w:rPr>
        <w:t>ș</w:t>
      </w:r>
      <w:r w:rsidRPr="00CE3CE5">
        <w:rPr>
          <w:rFonts w:ascii="Trebuchet MS" w:hAnsi="Trebuchet MS"/>
          <w:lang w:val="ro-RO"/>
        </w:rPr>
        <w:t xml:space="preserve">i de decontare </w:t>
      </w:r>
      <w:r w:rsidR="00CE3CE5" w:rsidRPr="00CE3CE5">
        <w:rPr>
          <w:rFonts w:ascii="Trebuchet MS" w:hAnsi="Trebuchet MS"/>
          <w:lang w:val="ro-RO"/>
        </w:rPr>
        <w:t>AFIR</w:t>
      </w:r>
      <w:r w:rsidRPr="00CE3CE5">
        <w:rPr>
          <w:rFonts w:ascii="Trebuchet MS" w:hAnsi="Trebuchet MS"/>
          <w:noProof/>
          <w:lang w:val="ro-RO" w:eastAsia="ro-RO"/>
        </w:rPr>
        <w:t>.</w:t>
      </w:r>
    </w:p>
    <w:p w:rsidR="005E0409" w:rsidRPr="00CE3CE5" w:rsidRDefault="005E0409" w:rsidP="005E0409">
      <w:pPr>
        <w:spacing w:after="0" w:line="240" w:lineRule="auto"/>
        <w:jc w:val="both"/>
        <w:rPr>
          <w:rFonts w:ascii="Trebuchet MS" w:hAnsi="Trebuchet MS"/>
          <w:noProof/>
          <w:sz w:val="24"/>
          <w:szCs w:val="24"/>
          <w:lang w:eastAsia="ro-RO"/>
        </w:rPr>
      </w:pPr>
    </w:p>
    <w:p w:rsidR="005E0409" w:rsidRPr="00CE3CE5" w:rsidRDefault="005E0409" w:rsidP="005E0409">
      <w:pPr>
        <w:spacing w:after="0" w:line="240" w:lineRule="auto"/>
        <w:jc w:val="both"/>
        <w:rPr>
          <w:rFonts w:ascii="Trebuchet MS" w:hAnsi="Trebuchet MS"/>
          <w:noProof/>
          <w:sz w:val="24"/>
          <w:szCs w:val="24"/>
          <w:lang w:eastAsia="ro-RO"/>
        </w:rPr>
      </w:pPr>
      <w:r w:rsidRPr="00CE3CE5">
        <w:rPr>
          <w:rFonts w:ascii="Trebuchet MS" w:hAnsi="Trebuchet MS"/>
          <w:noProof/>
          <w:sz w:val="24"/>
          <w:szCs w:val="24"/>
          <w:lang w:eastAsia="ro-RO"/>
        </w:rPr>
        <w:t xml:space="preserve">Factura va fi emisă după semnarea de către autoritatea/entitatea contractantă a procesului verbal de recepție calitativă și cantitativă, acceptat, după livrare, instalare și punere în funcțiune. Procesul verbal de recepție calitativă și cantitativă va însoți factura și reprezintă elementul necesar realizării plății, împreună cu celelalte documente justificative prevăzute mai jos </w:t>
      </w:r>
      <w:r w:rsidRPr="00CE3CE5">
        <w:rPr>
          <w:rFonts w:ascii="Trebuchet MS" w:hAnsi="Trebuchet MS"/>
          <w:i/>
          <w:noProof/>
          <w:sz w:val="24"/>
          <w:szCs w:val="24"/>
          <w:lang w:eastAsia="ro-RO"/>
        </w:rPr>
        <w:t>(de exemplu):</w:t>
      </w:r>
    </w:p>
    <w:p w:rsidR="005E0409" w:rsidRPr="00CE3CE5" w:rsidRDefault="005E0409" w:rsidP="005E0409">
      <w:pPr>
        <w:pStyle w:val="Listparagraf"/>
        <w:numPr>
          <w:ilvl w:val="0"/>
          <w:numId w:val="30"/>
        </w:numPr>
        <w:suppressAutoHyphens/>
        <w:spacing w:after="0" w:line="240" w:lineRule="auto"/>
        <w:contextualSpacing w:val="0"/>
        <w:jc w:val="both"/>
        <w:rPr>
          <w:rFonts w:ascii="Trebuchet MS" w:hAnsi="Trebuchet MS"/>
          <w:sz w:val="24"/>
          <w:szCs w:val="24"/>
          <w:lang w:val="ro-RO"/>
        </w:rPr>
      </w:pPr>
      <w:r w:rsidRPr="00CE3CE5">
        <w:rPr>
          <w:rFonts w:ascii="Trebuchet MS" w:hAnsi="Trebuchet MS"/>
          <w:sz w:val="24"/>
          <w:szCs w:val="24"/>
          <w:lang w:val="ro-RO"/>
        </w:rPr>
        <w:t>certificatul de garanţie;</w:t>
      </w:r>
    </w:p>
    <w:p w:rsidR="005E0409" w:rsidRPr="00CE3CE5" w:rsidRDefault="005E0409" w:rsidP="005E0409">
      <w:pPr>
        <w:pStyle w:val="Listparagraf"/>
        <w:numPr>
          <w:ilvl w:val="0"/>
          <w:numId w:val="30"/>
        </w:numPr>
        <w:suppressAutoHyphens/>
        <w:spacing w:after="0" w:line="240" w:lineRule="auto"/>
        <w:contextualSpacing w:val="0"/>
        <w:jc w:val="both"/>
        <w:rPr>
          <w:rFonts w:ascii="Trebuchet MS" w:hAnsi="Trebuchet MS"/>
          <w:sz w:val="24"/>
          <w:szCs w:val="24"/>
          <w:lang w:val="ro-RO"/>
        </w:rPr>
      </w:pPr>
      <w:r w:rsidRPr="00CE3CE5">
        <w:rPr>
          <w:rFonts w:ascii="Trebuchet MS" w:hAnsi="Trebuchet MS"/>
          <w:sz w:val="24"/>
          <w:szCs w:val="24"/>
          <w:lang w:val="ro-RO"/>
        </w:rPr>
        <w:t>declarația  de conformitate;</w:t>
      </w:r>
    </w:p>
    <w:p w:rsidR="005E0409" w:rsidRPr="00CE3CE5" w:rsidRDefault="005E0409" w:rsidP="005E0409">
      <w:pPr>
        <w:pStyle w:val="Listparagraf"/>
        <w:numPr>
          <w:ilvl w:val="0"/>
          <w:numId w:val="30"/>
        </w:numPr>
        <w:suppressAutoHyphens/>
        <w:spacing w:after="0" w:line="240" w:lineRule="auto"/>
        <w:contextualSpacing w:val="0"/>
        <w:jc w:val="both"/>
        <w:rPr>
          <w:rFonts w:ascii="Trebuchet MS" w:hAnsi="Trebuchet MS"/>
          <w:sz w:val="24"/>
          <w:szCs w:val="24"/>
          <w:lang w:val="ro-RO"/>
        </w:rPr>
      </w:pPr>
      <w:r w:rsidRPr="00CE3CE5">
        <w:rPr>
          <w:rFonts w:ascii="Trebuchet MS" w:hAnsi="Trebuchet MS"/>
          <w:sz w:val="24"/>
          <w:szCs w:val="24"/>
          <w:lang w:val="ro-RO"/>
        </w:rPr>
        <w:t>avizul de expediție a produsului;</w:t>
      </w:r>
    </w:p>
    <w:p w:rsidR="005E0409" w:rsidRPr="00CE3CE5" w:rsidRDefault="005E0409" w:rsidP="005E0409">
      <w:pPr>
        <w:numPr>
          <w:ilvl w:val="0"/>
          <w:numId w:val="30"/>
        </w:numPr>
        <w:spacing w:after="0" w:line="240" w:lineRule="auto"/>
        <w:jc w:val="both"/>
        <w:rPr>
          <w:rFonts w:ascii="Trebuchet MS" w:hAnsi="Trebuchet MS"/>
          <w:i/>
          <w:noProof/>
          <w:sz w:val="24"/>
          <w:szCs w:val="24"/>
          <w:lang w:eastAsia="ro-RO"/>
        </w:rPr>
      </w:pPr>
      <w:r w:rsidRPr="00CE3CE5">
        <w:rPr>
          <w:rFonts w:ascii="Trebuchet MS" w:hAnsi="Trebuchet MS"/>
          <w:sz w:val="24"/>
          <w:szCs w:val="24"/>
        </w:rPr>
        <w:t>procesul verbal de recepţie cantitativă.</w:t>
      </w:r>
    </w:p>
    <w:p w:rsidR="005E0409" w:rsidRPr="00CE3CE5" w:rsidRDefault="005E0409" w:rsidP="005E0409">
      <w:pPr>
        <w:spacing w:after="0" w:line="240" w:lineRule="auto"/>
        <w:jc w:val="both"/>
        <w:rPr>
          <w:rFonts w:ascii="Trebuchet MS" w:hAnsi="Trebuchet MS"/>
          <w:b/>
          <w:bCs/>
          <w:sz w:val="24"/>
          <w:szCs w:val="24"/>
        </w:rPr>
      </w:pPr>
    </w:p>
    <w:p w:rsidR="005E0409" w:rsidRPr="00CE3CE5" w:rsidRDefault="007C2988" w:rsidP="005E0409">
      <w:pPr>
        <w:spacing w:after="0" w:line="240" w:lineRule="auto"/>
        <w:jc w:val="both"/>
        <w:rPr>
          <w:rFonts w:ascii="Trebuchet MS" w:hAnsi="Trebuchet MS"/>
          <w:b/>
          <w:bCs/>
          <w:color w:val="002060"/>
          <w:sz w:val="24"/>
          <w:szCs w:val="24"/>
        </w:rPr>
      </w:pPr>
      <w:r w:rsidRPr="00CE3CE5">
        <w:rPr>
          <w:rFonts w:ascii="Trebuchet MS" w:hAnsi="Trebuchet MS"/>
          <w:b/>
          <w:bCs/>
          <w:color w:val="002060"/>
          <w:sz w:val="24"/>
          <w:szCs w:val="24"/>
        </w:rPr>
        <w:t>9. CADRUL LEGAL CARE GUVERNEAZĂ RELAȚIA DINTRE AUTORITATEA/ENTITATEA CONTRACTANTĂ ȘI CONTRACTANT (INCLUSIV ÎN DOMENIILE MEDIULUI, SOCIAL ȘI AL RELAȚIILOR DE MUNCĂ)</w:t>
      </w:r>
    </w:p>
    <w:p w:rsidR="005E0409" w:rsidRPr="00CE3CE5" w:rsidRDefault="005E0409" w:rsidP="005E0409">
      <w:pPr>
        <w:spacing w:after="0" w:line="240" w:lineRule="auto"/>
        <w:jc w:val="both"/>
        <w:rPr>
          <w:rFonts w:ascii="Trebuchet MS" w:hAnsi="Trebuchet MS"/>
          <w:b/>
          <w:bCs/>
          <w:sz w:val="24"/>
          <w:szCs w:val="24"/>
        </w:rPr>
      </w:pPr>
    </w:p>
    <w:p w:rsidR="005E0409" w:rsidRPr="00CE3CE5" w:rsidRDefault="005E0409" w:rsidP="005E0409">
      <w:pPr>
        <w:spacing w:after="0" w:line="240" w:lineRule="auto"/>
        <w:ind w:right="82"/>
        <w:jc w:val="both"/>
        <w:rPr>
          <w:rFonts w:ascii="Trebuchet MS" w:eastAsia="Lucida Sans Unicode" w:hAnsi="Trebuchet MS"/>
          <w:i/>
          <w:kern w:val="1"/>
          <w:sz w:val="24"/>
          <w:szCs w:val="24"/>
          <w:lang w:eastAsia="ar-SA"/>
        </w:rPr>
      </w:pPr>
      <w:r w:rsidRPr="00CE3CE5">
        <w:rPr>
          <w:rFonts w:ascii="Trebuchet MS" w:eastAsia="Lucida Sans Unicode" w:hAnsi="Trebuchet MS"/>
          <w:kern w:val="1"/>
          <w:sz w:val="24"/>
          <w:szCs w:val="24"/>
          <w:lang w:eastAsia="ar-SA"/>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CE3CE5">
        <w:rPr>
          <w:rFonts w:ascii="Trebuchet MS" w:eastAsia="Lucida Sans Unicode" w:hAnsi="Trebuchet MS"/>
          <w:i/>
          <w:kern w:val="1"/>
          <w:sz w:val="24"/>
          <w:szCs w:val="24"/>
          <w:lang w:eastAsia="ar-SA"/>
        </w:rPr>
        <w:t xml:space="preserve"> </w:t>
      </w:r>
      <w:r w:rsidRPr="00CE3CE5">
        <w:rPr>
          <w:rFonts w:ascii="Trebuchet MS" w:eastAsia="Lucida Sans Unicode" w:hAnsi="Trebuchet MS"/>
          <w:kern w:val="1"/>
          <w:sz w:val="24"/>
          <w:szCs w:val="24"/>
          <w:lang w:eastAsia="ar-SA"/>
        </w:rPr>
        <w:t xml:space="preserve">respectiv </w:t>
      </w:r>
      <w:r w:rsidRPr="00CE3CE5">
        <w:rPr>
          <w:rFonts w:ascii="Trebuchet MS" w:eastAsia="Lucida Sans Unicode" w:hAnsi="Trebuchet MS"/>
          <w:i/>
          <w:kern w:val="1"/>
          <w:sz w:val="24"/>
          <w:szCs w:val="24"/>
          <w:lang w:eastAsia="ar-SA"/>
        </w:rPr>
        <w:t>[selectați din lista de mai jos după cum este aplicabil:</w:t>
      </w:r>
    </w:p>
    <w:p w:rsidR="005E0409" w:rsidRPr="00CE3CE5" w:rsidRDefault="005E0409" w:rsidP="00EF1CE6">
      <w:pPr>
        <w:numPr>
          <w:ilvl w:val="0"/>
          <w:numId w:val="31"/>
        </w:numPr>
        <w:spacing w:after="0" w:line="240" w:lineRule="auto"/>
        <w:ind w:right="82" w:hanging="153"/>
        <w:jc w:val="both"/>
        <w:rPr>
          <w:rFonts w:ascii="Trebuchet MS" w:eastAsia="Lucida Sans Unicode" w:hAnsi="Trebuchet MS"/>
          <w:i/>
          <w:kern w:val="1"/>
          <w:sz w:val="24"/>
          <w:szCs w:val="24"/>
          <w:lang w:eastAsia="ar-SA"/>
        </w:rPr>
      </w:pPr>
      <w:r w:rsidRPr="00CE3CE5">
        <w:rPr>
          <w:rFonts w:ascii="Trebuchet MS" w:eastAsia="Lucida Sans Unicode" w:hAnsi="Trebuchet MS"/>
          <w:i/>
          <w:kern w:val="1"/>
          <w:sz w:val="24"/>
          <w:szCs w:val="24"/>
          <w:lang w:eastAsia="ar-SA"/>
        </w:rPr>
        <w:t>Convenția nr. 87 a OIM privind libertatea de asociere și protecția dreptului de organizare;</w:t>
      </w:r>
    </w:p>
    <w:p w:rsidR="005E0409" w:rsidRPr="00CE3CE5" w:rsidRDefault="005E0409" w:rsidP="00EF1CE6">
      <w:pPr>
        <w:numPr>
          <w:ilvl w:val="0"/>
          <w:numId w:val="31"/>
        </w:numPr>
        <w:spacing w:after="0" w:line="240" w:lineRule="auto"/>
        <w:ind w:right="82" w:hanging="153"/>
        <w:jc w:val="both"/>
        <w:rPr>
          <w:rFonts w:ascii="Trebuchet MS" w:eastAsia="Lucida Sans Unicode" w:hAnsi="Trebuchet MS"/>
          <w:i/>
          <w:kern w:val="1"/>
          <w:sz w:val="24"/>
          <w:szCs w:val="24"/>
          <w:lang w:eastAsia="ar-SA"/>
        </w:rPr>
      </w:pPr>
      <w:r w:rsidRPr="00CE3CE5">
        <w:rPr>
          <w:rFonts w:ascii="Trebuchet MS" w:eastAsia="Lucida Sans Unicode" w:hAnsi="Trebuchet MS"/>
          <w:i/>
          <w:kern w:val="1"/>
          <w:sz w:val="24"/>
          <w:szCs w:val="24"/>
          <w:lang w:eastAsia="ar-SA"/>
        </w:rPr>
        <w:t>Convenția nr. 98 a OIM privind dreptul de organizare și negociere colectivă;</w:t>
      </w:r>
    </w:p>
    <w:p w:rsidR="005E0409" w:rsidRPr="00CE3CE5" w:rsidRDefault="005E0409" w:rsidP="00EF1CE6">
      <w:pPr>
        <w:numPr>
          <w:ilvl w:val="0"/>
          <w:numId w:val="31"/>
        </w:numPr>
        <w:spacing w:after="0" w:line="240" w:lineRule="auto"/>
        <w:ind w:right="82" w:hanging="153"/>
        <w:jc w:val="both"/>
        <w:rPr>
          <w:rFonts w:ascii="Trebuchet MS" w:eastAsia="Lucida Sans Unicode" w:hAnsi="Trebuchet MS"/>
          <w:i/>
          <w:kern w:val="1"/>
          <w:sz w:val="24"/>
          <w:szCs w:val="24"/>
          <w:lang w:eastAsia="ar-SA"/>
        </w:rPr>
      </w:pPr>
      <w:r w:rsidRPr="00CE3CE5">
        <w:rPr>
          <w:rFonts w:ascii="Trebuchet MS" w:eastAsia="Lucida Sans Unicode" w:hAnsi="Trebuchet MS"/>
          <w:i/>
          <w:kern w:val="1"/>
          <w:sz w:val="24"/>
          <w:szCs w:val="24"/>
          <w:lang w:eastAsia="ar-SA"/>
        </w:rPr>
        <w:t>Convenția nr. 29 a OIM privind munca forțată;</w:t>
      </w:r>
    </w:p>
    <w:p w:rsidR="005E0409" w:rsidRPr="00CE3CE5" w:rsidRDefault="005E0409" w:rsidP="00EF1CE6">
      <w:pPr>
        <w:numPr>
          <w:ilvl w:val="0"/>
          <w:numId w:val="31"/>
        </w:numPr>
        <w:spacing w:after="0" w:line="240" w:lineRule="auto"/>
        <w:ind w:right="82" w:hanging="153"/>
        <w:jc w:val="both"/>
        <w:rPr>
          <w:rFonts w:ascii="Trebuchet MS" w:eastAsia="Lucida Sans Unicode" w:hAnsi="Trebuchet MS"/>
          <w:i/>
          <w:kern w:val="1"/>
          <w:sz w:val="24"/>
          <w:szCs w:val="24"/>
          <w:lang w:eastAsia="ar-SA"/>
        </w:rPr>
      </w:pPr>
      <w:r w:rsidRPr="00CE3CE5">
        <w:rPr>
          <w:rFonts w:ascii="Trebuchet MS" w:eastAsia="Lucida Sans Unicode" w:hAnsi="Trebuchet MS"/>
          <w:i/>
          <w:kern w:val="1"/>
          <w:sz w:val="24"/>
          <w:szCs w:val="24"/>
          <w:lang w:eastAsia="ar-SA"/>
        </w:rPr>
        <w:t>Convenția nr. 105 a OIM privind abolirea muncii forțate;</w:t>
      </w:r>
    </w:p>
    <w:p w:rsidR="005E0409" w:rsidRPr="00CE3CE5" w:rsidRDefault="005E0409" w:rsidP="00EF1CE6">
      <w:pPr>
        <w:numPr>
          <w:ilvl w:val="0"/>
          <w:numId w:val="31"/>
        </w:numPr>
        <w:spacing w:after="0" w:line="240" w:lineRule="auto"/>
        <w:ind w:right="82" w:hanging="153"/>
        <w:jc w:val="both"/>
        <w:rPr>
          <w:rFonts w:ascii="Trebuchet MS" w:eastAsia="Lucida Sans Unicode" w:hAnsi="Trebuchet MS"/>
          <w:i/>
          <w:kern w:val="1"/>
          <w:sz w:val="24"/>
          <w:szCs w:val="24"/>
          <w:lang w:eastAsia="ar-SA"/>
        </w:rPr>
      </w:pPr>
      <w:r w:rsidRPr="00CE3CE5">
        <w:rPr>
          <w:rFonts w:ascii="Trebuchet MS" w:eastAsia="Lucida Sans Unicode" w:hAnsi="Trebuchet MS"/>
          <w:i/>
          <w:kern w:val="1"/>
          <w:sz w:val="24"/>
          <w:szCs w:val="24"/>
          <w:lang w:eastAsia="ar-SA"/>
        </w:rPr>
        <w:t>Convenția nr. 138 a OIM privind vârsta minimă de încadrare în muncă;</w:t>
      </w:r>
    </w:p>
    <w:p w:rsidR="005E0409" w:rsidRPr="00CE3CE5" w:rsidRDefault="005E0409" w:rsidP="00EF1CE6">
      <w:pPr>
        <w:numPr>
          <w:ilvl w:val="0"/>
          <w:numId w:val="31"/>
        </w:numPr>
        <w:spacing w:after="0" w:line="240" w:lineRule="auto"/>
        <w:ind w:right="82" w:hanging="153"/>
        <w:jc w:val="both"/>
        <w:rPr>
          <w:rFonts w:ascii="Trebuchet MS" w:eastAsia="Lucida Sans Unicode" w:hAnsi="Trebuchet MS"/>
          <w:i/>
          <w:kern w:val="1"/>
          <w:sz w:val="24"/>
          <w:szCs w:val="24"/>
          <w:lang w:eastAsia="ar-SA"/>
        </w:rPr>
      </w:pPr>
      <w:r w:rsidRPr="00CE3CE5">
        <w:rPr>
          <w:rFonts w:ascii="Trebuchet MS" w:eastAsia="Lucida Sans Unicode" w:hAnsi="Trebuchet MS"/>
          <w:i/>
          <w:kern w:val="1"/>
          <w:sz w:val="24"/>
          <w:szCs w:val="24"/>
          <w:lang w:eastAsia="ar-SA"/>
        </w:rPr>
        <w:t>Convenția nr. 111 a OIM privind discriminarea (ocuparea forței de muncă și profesie);</w:t>
      </w:r>
    </w:p>
    <w:p w:rsidR="005E0409" w:rsidRPr="00CE3CE5" w:rsidRDefault="005E0409" w:rsidP="00EF1CE6">
      <w:pPr>
        <w:numPr>
          <w:ilvl w:val="0"/>
          <w:numId w:val="31"/>
        </w:numPr>
        <w:spacing w:after="0" w:line="240" w:lineRule="auto"/>
        <w:ind w:right="82" w:hanging="153"/>
        <w:jc w:val="both"/>
        <w:rPr>
          <w:rFonts w:ascii="Trebuchet MS" w:eastAsia="Lucida Sans Unicode" w:hAnsi="Trebuchet MS"/>
          <w:i/>
          <w:kern w:val="1"/>
          <w:sz w:val="24"/>
          <w:szCs w:val="24"/>
          <w:lang w:eastAsia="ar-SA"/>
        </w:rPr>
      </w:pPr>
      <w:r w:rsidRPr="00CE3CE5">
        <w:rPr>
          <w:rFonts w:ascii="Trebuchet MS" w:eastAsia="Lucida Sans Unicode" w:hAnsi="Trebuchet MS"/>
          <w:i/>
          <w:kern w:val="1"/>
          <w:sz w:val="24"/>
          <w:szCs w:val="24"/>
          <w:lang w:eastAsia="ar-SA"/>
        </w:rPr>
        <w:t>Convenția nr. 100 a OIM privind egalitatea remunerației;</w:t>
      </w:r>
    </w:p>
    <w:p w:rsidR="005E0409" w:rsidRPr="00CE3CE5" w:rsidRDefault="005E0409" w:rsidP="00EF1CE6">
      <w:pPr>
        <w:numPr>
          <w:ilvl w:val="0"/>
          <w:numId w:val="31"/>
        </w:numPr>
        <w:spacing w:after="0" w:line="240" w:lineRule="auto"/>
        <w:ind w:right="82" w:hanging="153"/>
        <w:jc w:val="both"/>
        <w:rPr>
          <w:rFonts w:ascii="Trebuchet MS" w:eastAsia="Lucida Sans Unicode" w:hAnsi="Trebuchet MS"/>
          <w:i/>
          <w:kern w:val="1"/>
          <w:sz w:val="24"/>
          <w:szCs w:val="24"/>
          <w:lang w:eastAsia="ar-SA"/>
        </w:rPr>
      </w:pPr>
      <w:r w:rsidRPr="00CE3CE5">
        <w:rPr>
          <w:rFonts w:ascii="Trebuchet MS" w:eastAsia="Lucida Sans Unicode" w:hAnsi="Trebuchet MS"/>
          <w:i/>
          <w:kern w:val="1"/>
          <w:sz w:val="24"/>
          <w:szCs w:val="24"/>
          <w:lang w:eastAsia="ar-SA"/>
        </w:rPr>
        <w:t>Convenția nr. 182 a OIM privind cele mai grave forme ale muncii copiilor;</w:t>
      </w:r>
    </w:p>
    <w:p w:rsidR="005E0409" w:rsidRPr="00CE3CE5" w:rsidRDefault="005E0409" w:rsidP="00EF1CE6">
      <w:pPr>
        <w:numPr>
          <w:ilvl w:val="0"/>
          <w:numId w:val="31"/>
        </w:numPr>
        <w:spacing w:after="0" w:line="240" w:lineRule="auto"/>
        <w:ind w:right="82" w:hanging="153"/>
        <w:jc w:val="both"/>
        <w:rPr>
          <w:rFonts w:ascii="Trebuchet MS" w:eastAsia="Lucida Sans Unicode" w:hAnsi="Trebuchet MS"/>
          <w:i/>
          <w:kern w:val="1"/>
          <w:sz w:val="24"/>
          <w:szCs w:val="24"/>
          <w:lang w:eastAsia="ar-SA"/>
        </w:rPr>
      </w:pPr>
      <w:r w:rsidRPr="00CE3CE5">
        <w:rPr>
          <w:rFonts w:ascii="Trebuchet MS" w:eastAsia="Lucida Sans Unicode" w:hAnsi="Trebuchet MS"/>
          <w:i/>
          <w:kern w:val="1"/>
          <w:sz w:val="24"/>
          <w:szCs w:val="24"/>
          <w:lang w:eastAsia="ar-SA"/>
        </w:rPr>
        <w:t>Convenția de la Viena privind protecția stratului de ozon și Protocolul său de la Montreal privind substanțele care epuizează stratul de ozon;</w:t>
      </w:r>
    </w:p>
    <w:p w:rsidR="005E0409" w:rsidRPr="00CE3CE5" w:rsidRDefault="005E0409" w:rsidP="00EF1CE6">
      <w:pPr>
        <w:numPr>
          <w:ilvl w:val="0"/>
          <w:numId w:val="31"/>
        </w:numPr>
        <w:spacing w:after="0" w:line="240" w:lineRule="auto"/>
        <w:ind w:right="82" w:hanging="153"/>
        <w:jc w:val="both"/>
        <w:rPr>
          <w:rFonts w:ascii="Trebuchet MS" w:eastAsia="Lucida Sans Unicode" w:hAnsi="Trebuchet MS"/>
          <w:i/>
          <w:kern w:val="1"/>
          <w:sz w:val="24"/>
          <w:szCs w:val="24"/>
          <w:lang w:eastAsia="ar-SA"/>
        </w:rPr>
      </w:pPr>
      <w:r w:rsidRPr="00CE3CE5">
        <w:rPr>
          <w:rFonts w:ascii="Trebuchet MS" w:eastAsia="Lucida Sans Unicode" w:hAnsi="Trebuchet MS"/>
          <w:i/>
          <w:kern w:val="1"/>
          <w:sz w:val="24"/>
          <w:szCs w:val="24"/>
          <w:lang w:eastAsia="ar-SA"/>
        </w:rPr>
        <w:t>Convenția de la Basel privind controlul circulației transfrontaliere a deșeurilor periculoase și al eliminării acestora (Convenția de la Basel);</w:t>
      </w:r>
    </w:p>
    <w:p w:rsidR="005E0409" w:rsidRPr="00CE3CE5" w:rsidRDefault="005E0409" w:rsidP="00EF1CE6">
      <w:pPr>
        <w:numPr>
          <w:ilvl w:val="0"/>
          <w:numId w:val="31"/>
        </w:numPr>
        <w:spacing w:after="0" w:line="240" w:lineRule="auto"/>
        <w:ind w:right="82" w:hanging="153"/>
        <w:jc w:val="both"/>
        <w:rPr>
          <w:rFonts w:ascii="Trebuchet MS" w:eastAsia="Lucida Sans Unicode" w:hAnsi="Trebuchet MS"/>
          <w:i/>
          <w:kern w:val="1"/>
          <w:sz w:val="24"/>
          <w:szCs w:val="24"/>
          <w:lang w:eastAsia="ar-SA"/>
        </w:rPr>
      </w:pPr>
      <w:r w:rsidRPr="00CE3CE5">
        <w:rPr>
          <w:rFonts w:ascii="Trebuchet MS" w:eastAsia="Lucida Sans Unicode" w:hAnsi="Trebuchet MS"/>
          <w:i/>
          <w:kern w:val="1"/>
          <w:sz w:val="24"/>
          <w:szCs w:val="24"/>
          <w:lang w:eastAsia="ar-SA"/>
        </w:rPr>
        <w:t>Convenția de la Stockholm privind poluanții organici persistenți (Convenția de la Stockholm privind POP);</w:t>
      </w:r>
    </w:p>
    <w:p w:rsidR="005E0409" w:rsidRPr="00CE3CE5" w:rsidRDefault="005E0409" w:rsidP="00EF1CE6">
      <w:pPr>
        <w:numPr>
          <w:ilvl w:val="0"/>
          <w:numId w:val="31"/>
        </w:numPr>
        <w:spacing w:after="0" w:line="240" w:lineRule="auto"/>
        <w:ind w:right="82" w:hanging="153"/>
        <w:jc w:val="both"/>
        <w:rPr>
          <w:rFonts w:ascii="Trebuchet MS" w:eastAsia="Lucida Sans Unicode" w:hAnsi="Trebuchet MS"/>
          <w:i/>
          <w:kern w:val="1"/>
          <w:sz w:val="24"/>
          <w:szCs w:val="24"/>
          <w:lang w:eastAsia="ar-SA"/>
        </w:rPr>
      </w:pPr>
      <w:r w:rsidRPr="00CE3CE5">
        <w:rPr>
          <w:rFonts w:ascii="Trebuchet MS" w:eastAsia="Lucida Sans Unicode" w:hAnsi="Trebuchet MS"/>
          <w:i/>
          <w:kern w:val="1"/>
          <w:sz w:val="24"/>
          <w:szCs w:val="24"/>
          <w:lang w:eastAsia="ar-SA"/>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rsidR="005E0409" w:rsidRPr="00CE3CE5" w:rsidRDefault="005E0409" w:rsidP="005E0409">
      <w:pPr>
        <w:spacing w:after="0" w:line="240" w:lineRule="auto"/>
        <w:jc w:val="both"/>
        <w:rPr>
          <w:rFonts w:ascii="Trebuchet MS" w:hAnsi="Trebuchet MS"/>
          <w:b/>
          <w:bCs/>
          <w:sz w:val="24"/>
          <w:szCs w:val="24"/>
        </w:rPr>
      </w:pPr>
    </w:p>
    <w:p w:rsidR="005E0409" w:rsidRPr="00CE3CE5" w:rsidRDefault="007C2988" w:rsidP="005E0409">
      <w:pPr>
        <w:spacing w:after="0" w:line="240" w:lineRule="auto"/>
        <w:jc w:val="both"/>
        <w:rPr>
          <w:rFonts w:ascii="Trebuchet MS" w:hAnsi="Trebuchet MS"/>
          <w:b/>
          <w:bCs/>
          <w:color w:val="002060"/>
          <w:sz w:val="24"/>
          <w:szCs w:val="24"/>
        </w:rPr>
      </w:pPr>
      <w:r w:rsidRPr="00CE3CE5">
        <w:rPr>
          <w:rFonts w:ascii="Trebuchet MS" w:hAnsi="Trebuchet MS"/>
          <w:b/>
          <w:bCs/>
          <w:color w:val="002060"/>
          <w:sz w:val="24"/>
          <w:szCs w:val="24"/>
        </w:rPr>
        <w:t>10. MANAGEMENTUL/GESTIONAREA CONTRACTULUI ȘI ACTIVITĂȚI DE RAPORTARE ÎN CADRUL CONTRACTULUI, DACĂ ESTE CAZUL</w:t>
      </w:r>
    </w:p>
    <w:p w:rsidR="005E0409" w:rsidRPr="00CE3CE5" w:rsidRDefault="005E0409" w:rsidP="005E0409">
      <w:pPr>
        <w:spacing w:after="0" w:line="240" w:lineRule="auto"/>
        <w:jc w:val="both"/>
        <w:rPr>
          <w:rFonts w:ascii="Trebuchet MS" w:hAnsi="Trebuchet MS"/>
          <w:sz w:val="24"/>
          <w:szCs w:val="24"/>
        </w:rPr>
      </w:pPr>
      <w:r w:rsidRPr="00CE3CE5">
        <w:rPr>
          <w:rFonts w:ascii="Trebuchet MS" w:hAnsi="Trebuchet MS"/>
          <w:sz w:val="24"/>
          <w:szCs w:val="24"/>
        </w:rPr>
        <w:t>Nu este cazul.</w:t>
      </w:r>
    </w:p>
    <w:p w:rsidR="005E0409" w:rsidRPr="00CE3CE5" w:rsidRDefault="005E0409" w:rsidP="005E0409">
      <w:pPr>
        <w:spacing w:after="0" w:line="240" w:lineRule="auto"/>
        <w:jc w:val="both"/>
        <w:rPr>
          <w:rFonts w:ascii="Trebuchet MS" w:hAnsi="Trebuchet MS"/>
          <w:b/>
          <w:bCs/>
          <w:sz w:val="24"/>
          <w:szCs w:val="24"/>
        </w:rPr>
      </w:pPr>
    </w:p>
    <w:p w:rsidR="005E0409" w:rsidRPr="00CE3CE5" w:rsidRDefault="007C2988" w:rsidP="005E0409">
      <w:pPr>
        <w:pStyle w:val="Titlu2"/>
        <w:spacing w:before="0" w:line="240" w:lineRule="auto"/>
        <w:ind w:left="576" w:hanging="576"/>
        <w:rPr>
          <w:rFonts w:ascii="Trebuchet MS" w:hAnsi="Trebuchet MS"/>
          <w:color w:val="002060"/>
          <w:sz w:val="24"/>
          <w:szCs w:val="24"/>
          <w:lang w:eastAsia="ro-RO"/>
        </w:rPr>
      </w:pPr>
      <w:bookmarkStart w:id="17" w:name="_Toc478634993"/>
      <w:r w:rsidRPr="00CE3CE5">
        <w:rPr>
          <w:rFonts w:ascii="Trebuchet MS" w:hAnsi="Trebuchet MS"/>
          <w:color w:val="002060"/>
          <w:sz w:val="24"/>
          <w:szCs w:val="24"/>
          <w:lang w:eastAsia="ro-RO"/>
        </w:rPr>
        <w:t>11. EVALUAREA PERFORMANȚEI CONTRACTANTULUI</w:t>
      </w:r>
      <w:bookmarkEnd w:id="17"/>
      <w:r w:rsidRPr="00CE3CE5">
        <w:rPr>
          <w:rFonts w:ascii="Trebuchet MS" w:hAnsi="Trebuchet MS"/>
          <w:color w:val="002060"/>
          <w:sz w:val="24"/>
          <w:szCs w:val="24"/>
          <w:lang w:eastAsia="ro-RO"/>
        </w:rPr>
        <w:t>, DACĂ E</w:t>
      </w:r>
      <w:r w:rsidR="009C24DE" w:rsidRPr="00CE3CE5">
        <w:rPr>
          <w:rFonts w:ascii="Trebuchet MS" w:hAnsi="Trebuchet MS"/>
          <w:color w:val="002060"/>
          <w:sz w:val="24"/>
          <w:szCs w:val="24"/>
          <w:lang w:eastAsia="ro-RO"/>
        </w:rPr>
        <w:t>STE</w:t>
      </w:r>
      <w:r w:rsidRPr="00CE3CE5">
        <w:rPr>
          <w:rFonts w:ascii="Trebuchet MS" w:hAnsi="Trebuchet MS"/>
          <w:color w:val="002060"/>
          <w:sz w:val="24"/>
          <w:szCs w:val="24"/>
          <w:lang w:eastAsia="ro-RO"/>
        </w:rPr>
        <w:t xml:space="preserve"> CAZUL</w:t>
      </w:r>
    </w:p>
    <w:p w:rsidR="005E0409" w:rsidRPr="00CE3CE5" w:rsidRDefault="005E0409" w:rsidP="005E0409">
      <w:pPr>
        <w:tabs>
          <w:tab w:val="left" w:pos="1080"/>
        </w:tabs>
        <w:suppressAutoHyphens/>
        <w:spacing w:after="0" w:line="240" w:lineRule="auto"/>
        <w:jc w:val="both"/>
        <w:rPr>
          <w:rFonts w:ascii="Trebuchet MS" w:hAnsi="Trebuchet MS"/>
          <w:bCs/>
          <w:sz w:val="24"/>
          <w:szCs w:val="24"/>
        </w:rPr>
      </w:pPr>
      <w:r w:rsidRPr="00CE3CE5">
        <w:rPr>
          <w:rFonts w:ascii="Trebuchet MS" w:hAnsi="Trebuchet MS"/>
          <w:bCs/>
          <w:sz w:val="24"/>
          <w:szCs w:val="24"/>
        </w:rPr>
        <w:t>Nu este cazul.</w:t>
      </w:r>
    </w:p>
    <w:p w:rsidR="005E0409" w:rsidRPr="00CE3CE5" w:rsidRDefault="005E0409" w:rsidP="005E0409">
      <w:pPr>
        <w:tabs>
          <w:tab w:val="left" w:pos="1080"/>
        </w:tabs>
        <w:suppressAutoHyphens/>
        <w:spacing w:after="0" w:line="240" w:lineRule="auto"/>
        <w:jc w:val="center"/>
        <w:rPr>
          <w:rFonts w:ascii="Trebuchet MS" w:hAnsi="Trebuchet MS"/>
          <w:b/>
          <w:sz w:val="24"/>
          <w:szCs w:val="24"/>
        </w:rPr>
      </w:pPr>
      <w:bookmarkStart w:id="18" w:name="_Hlk146204010"/>
    </w:p>
    <w:bookmarkEnd w:id="18"/>
    <w:p w:rsidR="009C24DE" w:rsidRPr="00CE3CE5" w:rsidRDefault="009C24DE" w:rsidP="009C24DE">
      <w:pPr>
        <w:spacing w:after="0" w:line="240" w:lineRule="auto"/>
        <w:rPr>
          <w:rFonts w:ascii="Trebuchet MS" w:hAnsi="Trebuchet MS" w:cs="Arial"/>
          <w:noProof/>
          <w:sz w:val="24"/>
          <w:szCs w:val="24"/>
        </w:rPr>
      </w:pPr>
      <w:r w:rsidRPr="00CE3CE5">
        <w:rPr>
          <w:rFonts w:ascii="Trebuchet MS" w:hAnsi="Trebuchet MS" w:cs="Arial"/>
          <w:sz w:val="24"/>
          <w:szCs w:val="24"/>
        </w:rPr>
        <w:t>Nume</w:t>
      </w:r>
      <w:r w:rsidRPr="00CE3CE5">
        <w:rPr>
          <w:rFonts w:ascii="Trebuchet MS" w:hAnsi="Trebuchet MS" w:cs="Arial"/>
          <w:sz w:val="24"/>
          <w:szCs w:val="24"/>
        </w:rPr>
        <w:tab/>
      </w:r>
      <w:r w:rsidRPr="00CE3CE5">
        <w:rPr>
          <w:rFonts w:ascii="Trebuchet MS" w:hAnsi="Trebuchet MS" w:cs="Arial"/>
          <w:sz w:val="24"/>
          <w:szCs w:val="24"/>
        </w:rPr>
        <w:tab/>
      </w:r>
      <w:bookmarkStart w:id="19" w:name="_GoBack"/>
      <w:bookmarkEnd w:id="19"/>
    </w:p>
    <w:p w:rsidR="009C24DE" w:rsidRPr="00CE3CE5" w:rsidRDefault="009C24DE" w:rsidP="009C24DE">
      <w:pPr>
        <w:spacing w:after="0" w:line="240" w:lineRule="auto"/>
        <w:ind w:right="43"/>
        <w:jc w:val="both"/>
        <w:rPr>
          <w:rFonts w:ascii="Trebuchet MS" w:hAnsi="Trebuchet MS" w:cs="Arial"/>
          <w:sz w:val="24"/>
          <w:szCs w:val="24"/>
        </w:rPr>
      </w:pPr>
      <w:r w:rsidRPr="00CE3CE5">
        <w:rPr>
          <w:rFonts w:ascii="Trebuchet MS" w:hAnsi="Trebuchet MS" w:cs="Arial"/>
          <w:sz w:val="24"/>
          <w:szCs w:val="24"/>
        </w:rPr>
        <w:t>Funcție</w:t>
      </w:r>
      <w:r w:rsidRPr="00CE3CE5">
        <w:rPr>
          <w:rFonts w:ascii="Trebuchet MS" w:hAnsi="Trebuchet MS" w:cs="Arial"/>
          <w:sz w:val="24"/>
          <w:szCs w:val="24"/>
        </w:rPr>
        <w:tab/>
      </w:r>
      <w:r w:rsidRPr="00CE3CE5">
        <w:rPr>
          <w:rFonts w:ascii="Trebuchet MS" w:hAnsi="Trebuchet MS" w:cs="Arial"/>
          <w:sz w:val="24"/>
          <w:szCs w:val="24"/>
        </w:rPr>
        <w:tab/>
        <w:t>Responsabil achiziții publice</w:t>
      </w:r>
    </w:p>
    <w:p w:rsidR="00167351" w:rsidRPr="00CE3CE5" w:rsidRDefault="009C24DE" w:rsidP="009C24DE">
      <w:pPr>
        <w:spacing w:after="0" w:line="240" w:lineRule="auto"/>
        <w:ind w:right="43"/>
        <w:jc w:val="both"/>
        <w:rPr>
          <w:rFonts w:ascii="Trebuchet MS" w:hAnsi="Trebuchet MS"/>
          <w:color w:val="0033CC"/>
          <w:sz w:val="24"/>
          <w:szCs w:val="24"/>
        </w:rPr>
      </w:pPr>
      <w:r w:rsidRPr="00CE3CE5">
        <w:rPr>
          <w:rFonts w:ascii="Trebuchet MS" w:hAnsi="Trebuchet MS" w:cs="Arial"/>
          <w:sz w:val="24"/>
          <w:szCs w:val="24"/>
        </w:rPr>
        <w:t>Semnătură</w:t>
      </w:r>
    </w:p>
    <w:sectPr w:rsidR="00167351" w:rsidRPr="00CE3CE5" w:rsidSect="00B9528D">
      <w:headerReference w:type="default" r:id="rId9"/>
      <w:footerReference w:type="default" r:id="rId10"/>
      <w:pgSz w:w="11907" w:h="16839" w:code="9"/>
      <w:pgMar w:top="1418" w:right="708" w:bottom="993" w:left="1134" w:header="426" w:footer="4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BF6" w:rsidRDefault="00077BF6" w:rsidP="00FB2BA8">
      <w:pPr>
        <w:spacing w:after="0" w:line="240" w:lineRule="auto"/>
      </w:pPr>
      <w:r>
        <w:separator/>
      </w:r>
    </w:p>
  </w:endnote>
  <w:endnote w:type="continuationSeparator" w:id="0">
    <w:p w:rsidR="00077BF6" w:rsidRDefault="00077BF6" w:rsidP="00FB2B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Sans Serif">
    <w:altName w:val="Microsoft Sans Serif"/>
    <w:panose1 w:val="020B0500000000000000"/>
    <w:charset w:val="00"/>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FHFFF+ArialNarrow">
    <w:altName w:val="Arial Narrow"/>
    <w:charset w:val="00"/>
    <w:family w:val="swiss"/>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Bold">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28D" w:rsidRPr="00C927A4" w:rsidRDefault="002C7CBE" w:rsidP="00B9528D">
    <w:pPr>
      <w:shd w:val="clear" w:color="auto" w:fill="FFFFFF"/>
      <w:spacing w:after="0" w:line="240" w:lineRule="auto"/>
      <w:jc w:val="center"/>
      <w:rPr>
        <w:rFonts w:ascii="Arial Narrow" w:eastAsia="Times New Roman" w:hAnsi="Arial Narrow" w:cs="Arial"/>
        <w:sz w:val="16"/>
        <w:szCs w:val="16"/>
      </w:rPr>
    </w:pPr>
    <w:r w:rsidRPr="002C7CBE">
      <w:rPr>
        <w:rFonts w:ascii="Arial Narrow" w:eastAsia="Times New Roman" w:hAnsi="Arial Narrow" w:cs="Arial"/>
        <w:noProof/>
        <w:sz w:val="16"/>
        <w:szCs w:val="16"/>
      </w:rPr>
      <w:pict>
        <v:shapetype id="_x0000_t32" coordsize="21600,21600" o:spt="32" o:oned="t" path="m,l21600,21600e" filled="f">
          <v:path arrowok="t" fillok="f" o:connecttype="none"/>
          <o:lock v:ext="edit" shapetype="t"/>
        </v:shapetype>
        <v:shape id="_x0000_s7170" type="#_x0000_t32" style="position:absolute;left:0;text-align:left;margin-left:-6.35pt;margin-top:-4.35pt;width:505.95pt;height:0;z-index:251663360" o:connectortype="straight"/>
      </w:pict>
    </w:r>
    <w:r w:rsidR="00B9528D" w:rsidRPr="00C927A4">
      <w:rPr>
        <w:rFonts w:ascii="Arial Narrow" w:eastAsia="Times New Roman" w:hAnsi="Arial Narrow" w:cs="Arial"/>
        <w:sz w:val="16"/>
        <w:szCs w:val="16"/>
      </w:rPr>
      <w:t>Comuna Brazii, nr.26, cod poștal 317060, județul Arad</w:t>
    </w:r>
  </w:p>
  <w:p w:rsidR="00B9528D" w:rsidRPr="00B9528D" w:rsidRDefault="00B9528D" w:rsidP="00B9528D">
    <w:pPr>
      <w:tabs>
        <w:tab w:val="center" w:pos="4677"/>
        <w:tab w:val="left" w:pos="7934"/>
      </w:tabs>
      <w:spacing w:after="0" w:line="240" w:lineRule="auto"/>
      <w:jc w:val="right"/>
      <w:outlineLvl w:val="2"/>
      <w:rPr>
        <w:rFonts w:ascii="Arial Narrow" w:eastAsia="Times New Roman" w:hAnsi="Arial Narrow" w:cs="Arial"/>
        <w:i/>
        <w:color w:val="36384C"/>
        <w:sz w:val="16"/>
        <w:szCs w:val="16"/>
        <w:lang w:eastAsia="en-US"/>
      </w:rPr>
    </w:pPr>
    <w:r w:rsidRPr="00C927A4">
      <w:rPr>
        <w:rFonts w:ascii="Arial Narrow" w:eastAsia="Times New Roman" w:hAnsi="Arial Narrow" w:cs="Arial"/>
        <w:bCs/>
        <w:sz w:val="16"/>
        <w:szCs w:val="16"/>
      </w:rPr>
      <w:t>Telefon 0257-317508</w:t>
    </w:r>
    <w:r w:rsidRPr="00C927A4">
      <w:rPr>
        <w:rFonts w:ascii="Arial Narrow" w:eastAsia="Times New Roman" w:hAnsi="Arial Narrow" w:cs="Arial"/>
        <w:sz w:val="16"/>
        <w:szCs w:val="16"/>
      </w:rPr>
      <w:t xml:space="preserve">, </w:t>
    </w:r>
    <w:r w:rsidRPr="00C927A4">
      <w:rPr>
        <w:rFonts w:ascii="Arial Narrow" w:eastAsia="Times New Roman" w:hAnsi="Arial Narrow" w:cs="Arial"/>
        <w:bCs/>
        <w:sz w:val="16"/>
        <w:szCs w:val="16"/>
      </w:rPr>
      <w:t>Fax 0257-317628</w:t>
    </w:r>
    <w:r w:rsidRPr="00C927A4">
      <w:rPr>
        <w:rFonts w:ascii="Arial Narrow" w:eastAsia="Times New Roman" w:hAnsi="Arial Narrow" w:cs="Arial"/>
        <w:sz w:val="16"/>
        <w:szCs w:val="16"/>
      </w:rPr>
      <w:t xml:space="preserve">, </w:t>
    </w:r>
    <w:r w:rsidRPr="00C927A4">
      <w:rPr>
        <w:rFonts w:ascii="Arial Narrow" w:eastAsia="Times New Roman" w:hAnsi="Arial Narrow" w:cs="Arial"/>
        <w:bCs/>
        <w:sz w:val="16"/>
        <w:szCs w:val="16"/>
      </w:rPr>
      <w:t>E-mail braziiprimaria@yahoo.com</w:t>
    </w:r>
    <w:r w:rsidRPr="00C927A4">
      <w:rPr>
        <w:rFonts w:ascii="Arial Narrow" w:eastAsia="Times New Roman" w:hAnsi="Arial Narrow" w:cs="Arial"/>
        <w:i/>
        <w:color w:val="36384C"/>
        <w:sz w:val="16"/>
        <w:szCs w:val="16"/>
        <w:lang w:eastAsia="en-US"/>
      </w:rPr>
      <w:t xml:space="preserve">                                                                 pag. </w:t>
    </w:r>
    <w:r w:rsidR="002C7CBE" w:rsidRPr="00C927A4">
      <w:rPr>
        <w:rFonts w:ascii="Arial Narrow" w:eastAsia="Times New Roman" w:hAnsi="Arial Narrow" w:cs="Arial"/>
        <w:i/>
        <w:color w:val="36384C"/>
        <w:sz w:val="16"/>
        <w:szCs w:val="16"/>
        <w:lang w:eastAsia="en-US"/>
      </w:rPr>
      <w:fldChar w:fldCharType="begin"/>
    </w:r>
    <w:r w:rsidRPr="00C927A4">
      <w:rPr>
        <w:rFonts w:ascii="Arial Narrow" w:eastAsia="Times New Roman" w:hAnsi="Arial Narrow" w:cs="Arial"/>
        <w:i/>
        <w:color w:val="36384C"/>
        <w:sz w:val="16"/>
        <w:szCs w:val="16"/>
        <w:lang w:eastAsia="en-US"/>
      </w:rPr>
      <w:instrText xml:space="preserve"> PAGE   \* MERGEFORMAT </w:instrText>
    </w:r>
    <w:r w:rsidR="002C7CBE" w:rsidRPr="00C927A4">
      <w:rPr>
        <w:rFonts w:ascii="Arial Narrow" w:eastAsia="Times New Roman" w:hAnsi="Arial Narrow" w:cs="Arial"/>
        <w:i/>
        <w:color w:val="36384C"/>
        <w:sz w:val="16"/>
        <w:szCs w:val="16"/>
        <w:lang w:eastAsia="en-US"/>
      </w:rPr>
      <w:fldChar w:fldCharType="separate"/>
    </w:r>
    <w:r w:rsidR="007A70A1">
      <w:rPr>
        <w:rFonts w:ascii="Arial Narrow" w:eastAsia="Times New Roman" w:hAnsi="Arial Narrow" w:cs="Arial"/>
        <w:i/>
        <w:noProof/>
        <w:color w:val="36384C"/>
        <w:sz w:val="16"/>
        <w:szCs w:val="16"/>
        <w:lang w:eastAsia="en-US"/>
      </w:rPr>
      <w:t>1</w:t>
    </w:r>
    <w:r w:rsidR="002C7CBE" w:rsidRPr="00C927A4">
      <w:rPr>
        <w:rFonts w:ascii="Arial Narrow" w:eastAsia="Times New Roman" w:hAnsi="Arial Narrow" w:cs="Arial"/>
        <w:i/>
        <w:color w:val="36384C"/>
        <w:sz w:val="16"/>
        <w:szCs w:val="16"/>
        <w:lang w:eastAsia="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BF6" w:rsidRDefault="00077BF6" w:rsidP="00FB2BA8">
      <w:pPr>
        <w:spacing w:after="0" w:line="240" w:lineRule="auto"/>
      </w:pPr>
      <w:r>
        <w:separator/>
      </w:r>
    </w:p>
  </w:footnote>
  <w:footnote w:type="continuationSeparator" w:id="0">
    <w:p w:rsidR="00077BF6" w:rsidRDefault="00077BF6" w:rsidP="00FB2B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28D" w:rsidRPr="0081029A" w:rsidRDefault="00B9528D" w:rsidP="00B9528D">
    <w:pPr>
      <w:pStyle w:val="Antet"/>
      <w:jc w:val="center"/>
      <w:rPr>
        <w:rFonts w:ascii="Arial Narrow" w:hAnsi="Arial Narrow"/>
        <w:b/>
        <w:sz w:val="18"/>
        <w:szCs w:val="18"/>
      </w:rPr>
    </w:pPr>
    <w:r w:rsidRPr="0081029A">
      <w:rPr>
        <w:rFonts w:ascii="Arial Narrow" w:hAnsi="Arial Narrow"/>
        <w:b/>
        <w:noProof/>
        <w:sz w:val="18"/>
        <w:szCs w:val="18"/>
        <w:lang w:val="en-US" w:eastAsia="en-US"/>
      </w:rPr>
      <w:drawing>
        <wp:anchor distT="0" distB="0" distL="114300" distR="114300" simplePos="0" relativeHeight="251660288" behindDoc="0" locked="0" layoutInCell="1" allowOverlap="1">
          <wp:simplePos x="0" y="0"/>
          <wp:positionH relativeFrom="column">
            <wp:posOffset>30315</wp:posOffset>
          </wp:positionH>
          <wp:positionV relativeFrom="paragraph">
            <wp:posOffset>-108778</wp:posOffset>
          </wp:positionV>
          <wp:extent cx="497784" cy="588396"/>
          <wp:effectExtent l="19050" t="0" r="0" b="0"/>
          <wp:wrapNone/>
          <wp:docPr id="2" name="Imagine 1" descr="stema romaniei in alb si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romaniei in alb si negru"/>
                  <pic:cNvPicPr>
                    <a:picLocks noChangeAspect="1" noChangeArrowheads="1"/>
                  </pic:cNvPicPr>
                </pic:nvPicPr>
                <pic:blipFill>
                  <a:blip r:embed="rId1"/>
                  <a:srcRect/>
                  <a:stretch>
                    <a:fillRect/>
                  </a:stretch>
                </pic:blipFill>
                <pic:spPr bwMode="auto">
                  <a:xfrm>
                    <a:off x="0" y="0"/>
                    <a:ext cx="497784" cy="588396"/>
                  </a:xfrm>
                  <a:prstGeom prst="rect">
                    <a:avLst/>
                  </a:prstGeom>
                  <a:noFill/>
                  <a:ln w="9525">
                    <a:noFill/>
                    <a:miter lim="800000"/>
                    <a:headEnd/>
                    <a:tailEnd/>
                  </a:ln>
                </pic:spPr>
              </pic:pic>
            </a:graphicData>
          </a:graphic>
        </wp:anchor>
      </w:drawing>
    </w:r>
    <w:r w:rsidRPr="0081029A">
      <w:rPr>
        <w:rFonts w:ascii="Arial Narrow" w:hAnsi="Arial Narrow"/>
        <w:b/>
        <w:sz w:val="18"/>
        <w:szCs w:val="18"/>
      </w:rPr>
      <w:t>ROMÂNIA</w:t>
    </w:r>
  </w:p>
  <w:p w:rsidR="00B9528D" w:rsidRPr="0081029A" w:rsidRDefault="00B9528D" w:rsidP="00B9528D">
    <w:pPr>
      <w:pStyle w:val="Antet"/>
      <w:jc w:val="center"/>
      <w:rPr>
        <w:rFonts w:ascii="Arial Narrow" w:hAnsi="Arial Narrow"/>
        <w:b/>
        <w:sz w:val="18"/>
        <w:szCs w:val="18"/>
      </w:rPr>
    </w:pPr>
    <w:r w:rsidRPr="0081029A">
      <w:rPr>
        <w:rFonts w:ascii="Arial Narrow" w:hAnsi="Arial Narrow"/>
        <w:b/>
        <w:sz w:val="18"/>
        <w:szCs w:val="18"/>
      </w:rPr>
      <w:t>JUDEȚUL ARAD</w:t>
    </w:r>
  </w:p>
  <w:p w:rsidR="00B9528D" w:rsidRPr="00C927A4" w:rsidRDefault="002C7CBE" w:rsidP="00B9528D">
    <w:pPr>
      <w:pStyle w:val="Antet"/>
      <w:jc w:val="center"/>
      <w:rPr>
        <w:rFonts w:ascii="Arial Narrow" w:hAnsi="Arial Narrow"/>
        <w:b/>
        <w:sz w:val="18"/>
        <w:szCs w:val="18"/>
      </w:rPr>
    </w:pPr>
    <w:r w:rsidRPr="002C7CBE">
      <w:rPr>
        <w:rFonts w:ascii="Arial Narrow" w:hAnsi="Arial Narrow"/>
        <w:b/>
        <w:noProof/>
        <w:sz w:val="18"/>
        <w:szCs w:val="18"/>
        <w:lang w:eastAsia="en-US"/>
      </w:rPr>
      <w:pict>
        <v:shapetype id="_x0000_t32" coordsize="21600,21600" o:spt="32" o:oned="t" path="m,l21600,21600e" filled="f">
          <v:path arrowok="t" fillok="f" o:connecttype="none"/>
          <o:lock v:ext="edit" shapetype="t"/>
        </v:shapetype>
        <v:shape id="_x0000_s7169" type="#_x0000_t32" style="position:absolute;left:0;text-align:left;margin-left:44.4pt;margin-top:14.75pt;width:449.75pt;height:0;z-index:251661312" o:connectortype="straight"/>
      </w:pict>
    </w:r>
    <w:r w:rsidR="00B9528D">
      <w:rPr>
        <w:rFonts w:ascii="Arial Narrow" w:hAnsi="Arial Narrow"/>
        <w:b/>
        <w:sz w:val="18"/>
        <w:szCs w:val="18"/>
      </w:rPr>
      <w:t>COMUNA BRAZII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C"/>
    <w:multiLevelType w:val="multilevel"/>
    <w:tmpl w:val="0000001C"/>
    <w:name w:val="WW8Num27"/>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1">
    <w:nsid w:val="00000020"/>
    <w:multiLevelType w:val="multilevel"/>
    <w:tmpl w:val="6066C200"/>
    <w:lvl w:ilvl="0">
      <w:start w:val="1"/>
      <w:numFmt w:val="bullet"/>
      <w:lvlText w:val=""/>
      <w:lvlJc w:val="left"/>
      <w:pPr>
        <w:tabs>
          <w:tab w:val="num" w:pos="0"/>
        </w:tabs>
        <w:ind w:left="360" w:hanging="360"/>
      </w:pPr>
      <w:rPr>
        <w:rFonts w:ascii="Symbol" w:hAnsi="Symbol" w:cs="Symbol"/>
        <w:color w:val="00000A"/>
        <w:sz w:val="24"/>
        <w:szCs w:val="24"/>
        <w:lang w:val="ro-RO"/>
      </w:rPr>
    </w:lvl>
    <w:lvl w:ilvl="1">
      <w:start w:val="1"/>
      <w:numFmt w:val="bullet"/>
      <w:lvlText w:val=""/>
      <w:lvlJc w:val="left"/>
      <w:pPr>
        <w:tabs>
          <w:tab w:val="num" w:pos="0"/>
        </w:tabs>
        <w:ind w:left="1080" w:hanging="360"/>
      </w:pPr>
      <w:rPr>
        <w:rFonts w:ascii="Symbol" w:hAnsi="Symbol" w:hint="default"/>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
    <w:nsid w:val="03197E9F"/>
    <w:multiLevelType w:val="hybridMultilevel"/>
    <w:tmpl w:val="5F0481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5A778F"/>
    <w:multiLevelType w:val="hybridMultilevel"/>
    <w:tmpl w:val="7FF6949E"/>
    <w:lvl w:ilvl="0" w:tplc="F9445050">
      <w:numFmt w:val="bullet"/>
      <w:lvlText w:val="-"/>
      <w:lvlJc w:val="left"/>
      <w:pPr>
        <w:ind w:left="720" w:hanging="360"/>
      </w:pPr>
      <w:rPr>
        <w:rFonts w:ascii="Garamond" w:eastAsia="Times New Roman" w:hAnsi="Garamond" w:hint="default"/>
        <w:b w:val="0"/>
        <w:sz w:val="2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0F2D5127"/>
    <w:multiLevelType w:val="hybridMultilevel"/>
    <w:tmpl w:val="63CACD14"/>
    <w:lvl w:ilvl="0" w:tplc="0652EA4E">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F2511F"/>
    <w:multiLevelType w:val="hybridMultilevel"/>
    <w:tmpl w:val="F77E374C"/>
    <w:lvl w:ilvl="0" w:tplc="B17A0E6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E06F70"/>
    <w:multiLevelType w:val="hybridMultilevel"/>
    <w:tmpl w:val="54800E04"/>
    <w:lvl w:ilvl="0" w:tplc="0418001B">
      <w:start w:val="1"/>
      <w:numFmt w:val="lowerRoman"/>
      <w:lvlText w:val="%1."/>
      <w:lvlJc w:val="right"/>
      <w:pPr>
        <w:ind w:left="720" w:hanging="360"/>
      </w:pPr>
      <w:rPr>
        <w:rFonts w:hint="default"/>
      </w:rPr>
    </w:lvl>
    <w:lvl w:ilvl="1" w:tplc="3CA4B536">
      <w:start w:val="1"/>
      <w:numFmt w:val="lowerLetter"/>
      <w:lvlText w:val="%2)"/>
      <w:lvlJc w:val="left"/>
      <w:pPr>
        <w:ind w:left="360" w:hanging="360"/>
      </w:pPr>
      <w:rPr>
        <w:b w:val="0"/>
        <w:bCs w:val="0"/>
      </w:rPr>
    </w:lvl>
    <w:lvl w:ilvl="2" w:tplc="0809001B">
      <w:start w:val="1"/>
      <w:numFmt w:val="lowerRoman"/>
      <w:lvlText w:val="%3."/>
      <w:lvlJc w:val="right"/>
      <w:pPr>
        <w:ind w:left="502" w:hanging="360"/>
      </w:p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52378C"/>
    <w:multiLevelType w:val="hybridMultilevel"/>
    <w:tmpl w:val="92AC5F2E"/>
    <w:lvl w:ilvl="0" w:tplc="94424850">
      <w:start w:val="19"/>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2A42B94"/>
    <w:multiLevelType w:val="hybridMultilevel"/>
    <w:tmpl w:val="DEDC3718"/>
    <w:lvl w:ilvl="0" w:tplc="E3DAC61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9A480B"/>
    <w:multiLevelType w:val="hybridMultilevel"/>
    <w:tmpl w:val="08EE119A"/>
    <w:lvl w:ilvl="0" w:tplc="A2005850">
      <w:start w:val="1"/>
      <w:numFmt w:val="lowerLetter"/>
      <w:lvlText w:val="%1)"/>
      <w:lvlJc w:val="left"/>
      <w:pPr>
        <w:ind w:left="786" w:hanging="360"/>
      </w:pPr>
      <w:rPr>
        <w:rFonts w:ascii="Arial Narrow" w:hAnsi="Arial Narrow"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1">
    <w:nsid w:val="2C4E57DB"/>
    <w:multiLevelType w:val="hybridMultilevel"/>
    <w:tmpl w:val="E5CC5C88"/>
    <w:lvl w:ilvl="0" w:tplc="4BF094FE">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D391D20"/>
    <w:multiLevelType w:val="hybridMultilevel"/>
    <w:tmpl w:val="1B525C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952630"/>
    <w:multiLevelType w:val="hybridMultilevel"/>
    <w:tmpl w:val="13DAEE82"/>
    <w:lvl w:ilvl="0" w:tplc="0409000D">
      <w:start w:val="1"/>
      <w:numFmt w:val="bullet"/>
      <w:lvlText w:val=""/>
      <w:lvlJc w:val="left"/>
      <w:pPr>
        <w:tabs>
          <w:tab w:val="num" w:pos="720"/>
        </w:tabs>
        <w:ind w:left="720" w:hanging="360"/>
      </w:pPr>
      <w:rPr>
        <w:rFonts w:ascii="Wingdings" w:hAnsi="Wingdings" w:hint="default"/>
      </w:rPr>
    </w:lvl>
    <w:lvl w:ilvl="1" w:tplc="E2404104">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DA437D"/>
    <w:multiLevelType w:val="hybridMultilevel"/>
    <w:tmpl w:val="55EEEA6E"/>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F3C226B"/>
    <w:multiLevelType w:val="hybridMultilevel"/>
    <w:tmpl w:val="41721822"/>
    <w:lvl w:ilvl="0" w:tplc="CBAC0B48">
      <w:start w:val="4"/>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nsid w:val="43B706EE"/>
    <w:multiLevelType w:val="hybridMultilevel"/>
    <w:tmpl w:val="399205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300FE0"/>
    <w:multiLevelType w:val="hybridMultilevel"/>
    <w:tmpl w:val="7E5AC7E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F472CA"/>
    <w:multiLevelType w:val="hybridMultilevel"/>
    <w:tmpl w:val="EF92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271333"/>
    <w:multiLevelType w:val="hybridMultilevel"/>
    <w:tmpl w:val="D628591A"/>
    <w:lvl w:ilvl="0" w:tplc="B6F449A6">
      <w:start w:val="6"/>
      <w:numFmt w:val="bullet"/>
      <w:lvlText w:val="-"/>
      <w:lvlJc w:val="left"/>
      <w:pPr>
        <w:ind w:left="360" w:hanging="360"/>
      </w:pPr>
      <w:rPr>
        <w:rFonts w:ascii="Garamond" w:eastAsia="SimSun" w:hAnsi="Garamond"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CC604B8"/>
    <w:multiLevelType w:val="hybridMultilevel"/>
    <w:tmpl w:val="1CF68EDA"/>
    <w:lvl w:ilvl="0" w:tplc="B6CA185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216654"/>
    <w:multiLevelType w:val="hybridMultilevel"/>
    <w:tmpl w:val="8438D4C8"/>
    <w:lvl w:ilvl="0" w:tplc="23C0C776">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577B624D"/>
    <w:multiLevelType w:val="hybridMultilevel"/>
    <w:tmpl w:val="4EF8003C"/>
    <w:lvl w:ilvl="0" w:tplc="7E504FA8">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577E3E16"/>
    <w:multiLevelType w:val="hybridMultilevel"/>
    <w:tmpl w:val="6E9A61BA"/>
    <w:lvl w:ilvl="0" w:tplc="1F346058">
      <w:start w:val="1"/>
      <w:numFmt w:val="lowerLetter"/>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nsid w:val="5A4A04EB"/>
    <w:multiLevelType w:val="hybridMultilevel"/>
    <w:tmpl w:val="D5FC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903D57"/>
    <w:multiLevelType w:val="hybridMultilevel"/>
    <w:tmpl w:val="F8F46904"/>
    <w:lvl w:ilvl="0" w:tplc="0E786F3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63F449C7"/>
    <w:multiLevelType w:val="hybridMultilevel"/>
    <w:tmpl w:val="9DA67FE6"/>
    <w:lvl w:ilvl="0" w:tplc="E1DE922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CC1162"/>
    <w:multiLevelType w:val="hybridMultilevel"/>
    <w:tmpl w:val="39B67604"/>
    <w:lvl w:ilvl="0" w:tplc="41B8947E">
      <w:numFmt w:val="bullet"/>
      <w:lvlText w:val=""/>
      <w:lvlJc w:val="left"/>
      <w:pPr>
        <w:ind w:left="644" w:hanging="360"/>
      </w:pPr>
      <w:rPr>
        <w:rFonts w:ascii="Arial Narrow" w:eastAsiaTheme="minorHAnsi" w:hAnsi="Arial Narrow" w:cs="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66517514"/>
    <w:multiLevelType w:val="hybridMultilevel"/>
    <w:tmpl w:val="4C5E482C"/>
    <w:lvl w:ilvl="0" w:tplc="CCAA222C">
      <w:start w:val="25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BCE7989"/>
    <w:multiLevelType w:val="hybridMultilevel"/>
    <w:tmpl w:val="8A2E7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BB25D5"/>
    <w:multiLevelType w:val="hybridMultilevel"/>
    <w:tmpl w:val="677688CA"/>
    <w:lvl w:ilvl="0" w:tplc="CFA464B2">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BD05A6"/>
    <w:multiLevelType w:val="hybridMultilevel"/>
    <w:tmpl w:val="53DC8E0E"/>
    <w:lvl w:ilvl="0" w:tplc="A156F4D0">
      <w:start w:val="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D6566E"/>
    <w:multiLevelType w:val="hybridMultilevel"/>
    <w:tmpl w:val="10C48D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CED5FC7"/>
    <w:multiLevelType w:val="hybridMultilevel"/>
    <w:tmpl w:val="340C1882"/>
    <w:lvl w:ilvl="0" w:tplc="08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3"/>
  </w:num>
  <w:num w:numId="3">
    <w:abstractNumId w:val="20"/>
  </w:num>
  <w:num w:numId="4">
    <w:abstractNumId w:val="13"/>
  </w:num>
  <w:num w:numId="5">
    <w:abstractNumId w:val="16"/>
  </w:num>
  <w:num w:numId="6">
    <w:abstractNumId w:val="19"/>
  </w:num>
  <w:num w:numId="7">
    <w:abstractNumId w:val="9"/>
  </w:num>
  <w:num w:numId="8">
    <w:abstractNumId w:val="17"/>
  </w:num>
  <w:num w:numId="9">
    <w:abstractNumId w:val="26"/>
  </w:num>
  <w:num w:numId="10">
    <w:abstractNumId w:val="12"/>
  </w:num>
  <w:num w:numId="11">
    <w:abstractNumId w:val="31"/>
  </w:num>
  <w:num w:numId="12">
    <w:abstractNumId w:val="29"/>
  </w:num>
  <w:num w:numId="13">
    <w:abstractNumId w:val="6"/>
  </w:num>
  <w:num w:numId="14">
    <w:abstractNumId w:val="22"/>
  </w:num>
  <w:num w:numId="15">
    <w:abstractNumId w:val="25"/>
  </w:num>
  <w:num w:numId="16">
    <w:abstractNumId w:val="21"/>
  </w:num>
  <w:num w:numId="17">
    <w:abstractNumId w:val="8"/>
  </w:num>
  <w:num w:numId="18">
    <w:abstractNumId w:val="30"/>
  </w:num>
  <w:num w:numId="19">
    <w:abstractNumId w:val="15"/>
  </w:num>
  <w:num w:numId="20">
    <w:abstractNumId w:val="14"/>
  </w:num>
  <w:num w:numId="21">
    <w:abstractNumId w:val="1"/>
  </w:num>
  <w:num w:numId="22">
    <w:abstractNumId w:val="32"/>
  </w:num>
  <w:num w:numId="23">
    <w:abstractNumId w:val="7"/>
  </w:num>
  <w:num w:numId="24">
    <w:abstractNumId w:val="0"/>
  </w:num>
  <w:num w:numId="25">
    <w:abstractNumId w:val="33"/>
  </w:num>
  <w:num w:numId="26">
    <w:abstractNumId w:val="11"/>
  </w:num>
  <w:num w:numId="27">
    <w:abstractNumId w:val="23"/>
  </w:num>
  <w:num w:numId="28">
    <w:abstractNumId w:val="2"/>
  </w:num>
  <w:num w:numId="29">
    <w:abstractNumId w:val="5"/>
  </w:num>
  <w:num w:numId="30">
    <w:abstractNumId w:val="10"/>
  </w:num>
  <w:num w:numId="31">
    <w:abstractNumId w:val="4"/>
  </w:num>
  <w:num w:numId="32">
    <w:abstractNumId w:val="24"/>
  </w:num>
  <w:num w:numId="33">
    <w:abstractNumId w:val="27"/>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10242"/>
    <o:shapelayout v:ext="edit">
      <o:idmap v:ext="edit" data="7"/>
      <o:rules v:ext="edit">
        <o:r id="V:Rule3" type="connector" idref="#_x0000_s7169"/>
        <o:r id="V:Rule4" type="connector" idref="#_x0000_s7170"/>
      </o:rules>
    </o:shapelayout>
  </w:hdrShapeDefaults>
  <w:footnotePr>
    <w:footnote w:id="-1"/>
    <w:footnote w:id="0"/>
  </w:footnotePr>
  <w:endnotePr>
    <w:endnote w:id="-1"/>
    <w:endnote w:id="0"/>
  </w:endnotePr>
  <w:compat/>
  <w:rsids>
    <w:rsidRoot w:val="00FB2BA8"/>
    <w:rsid w:val="00005525"/>
    <w:rsid w:val="0001002C"/>
    <w:rsid w:val="00014194"/>
    <w:rsid w:val="00053502"/>
    <w:rsid w:val="000610F9"/>
    <w:rsid w:val="000625C0"/>
    <w:rsid w:val="00077BF6"/>
    <w:rsid w:val="00094277"/>
    <w:rsid w:val="000F3A1B"/>
    <w:rsid w:val="000F3F99"/>
    <w:rsid w:val="00111955"/>
    <w:rsid w:val="00135C3B"/>
    <w:rsid w:val="00167351"/>
    <w:rsid w:val="00183F12"/>
    <w:rsid w:val="00192ADC"/>
    <w:rsid w:val="001B1B4F"/>
    <w:rsid w:val="001D55A0"/>
    <w:rsid w:val="001D7ACF"/>
    <w:rsid w:val="001E3C0A"/>
    <w:rsid w:val="0020079B"/>
    <w:rsid w:val="00232786"/>
    <w:rsid w:val="00244307"/>
    <w:rsid w:val="00245416"/>
    <w:rsid w:val="00250A76"/>
    <w:rsid w:val="002C7CBE"/>
    <w:rsid w:val="002E2AD7"/>
    <w:rsid w:val="002E3484"/>
    <w:rsid w:val="0030047C"/>
    <w:rsid w:val="003329A3"/>
    <w:rsid w:val="003516C1"/>
    <w:rsid w:val="003928C3"/>
    <w:rsid w:val="003A4275"/>
    <w:rsid w:val="003B151D"/>
    <w:rsid w:val="003C615F"/>
    <w:rsid w:val="003D68B2"/>
    <w:rsid w:val="00411EF1"/>
    <w:rsid w:val="00492B53"/>
    <w:rsid w:val="004C493C"/>
    <w:rsid w:val="004D036D"/>
    <w:rsid w:val="004E7BFE"/>
    <w:rsid w:val="00540A7D"/>
    <w:rsid w:val="0054248C"/>
    <w:rsid w:val="00546277"/>
    <w:rsid w:val="0055076E"/>
    <w:rsid w:val="00551515"/>
    <w:rsid w:val="005A632E"/>
    <w:rsid w:val="005D25EC"/>
    <w:rsid w:val="005D7CAE"/>
    <w:rsid w:val="005E0409"/>
    <w:rsid w:val="005F19FD"/>
    <w:rsid w:val="00606B3E"/>
    <w:rsid w:val="00606B85"/>
    <w:rsid w:val="0064215F"/>
    <w:rsid w:val="00652F12"/>
    <w:rsid w:val="00692CC8"/>
    <w:rsid w:val="006A3202"/>
    <w:rsid w:val="006A6863"/>
    <w:rsid w:val="006C5274"/>
    <w:rsid w:val="006D187E"/>
    <w:rsid w:val="006E1B96"/>
    <w:rsid w:val="006E3FFE"/>
    <w:rsid w:val="007028CA"/>
    <w:rsid w:val="0070446D"/>
    <w:rsid w:val="00714257"/>
    <w:rsid w:val="00716CF5"/>
    <w:rsid w:val="00726DF9"/>
    <w:rsid w:val="0074437E"/>
    <w:rsid w:val="00767289"/>
    <w:rsid w:val="00782294"/>
    <w:rsid w:val="007824FF"/>
    <w:rsid w:val="00796C01"/>
    <w:rsid w:val="007A70A1"/>
    <w:rsid w:val="007A7303"/>
    <w:rsid w:val="007C2988"/>
    <w:rsid w:val="007D174C"/>
    <w:rsid w:val="007D1D5E"/>
    <w:rsid w:val="00806913"/>
    <w:rsid w:val="0081029A"/>
    <w:rsid w:val="0081295B"/>
    <w:rsid w:val="00815B13"/>
    <w:rsid w:val="00850E2E"/>
    <w:rsid w:val="008602F9"/>
    <w:rsid w:val="00894095"/>
    <w:rsid w:val="00897100"/>
    <w:rsid w:val="00897E41"/>
    <w:rsid w:val="008E68A6"/>
    <w:rsid w:val="008E7EEB"/>
    <w:rsid w:val="00940A35"/>
    <w:rsid w:val="00970A79"/>
    <w:rsid w:val="00971E5F"/>
    <w:rsid w:val="0097333A"/>
    <w:rsid w:val="00993F30"/>
    <w:rsid w:val="009C24DE"/>
    <w:rsid w:val="009D632C"/>
    <w:rsid w:val="00A00979"/>
    <w:rsid w:val="00A31118"/>
    <w:rsid w:val="00A47081"/>
    <w:rsid w:val="00A537FA"/>
    <w:rsid w:val="00A73604"/>
    <w:rsid w:val="00AB5437"/>
    <w:rsid w:val="00AF26A4"/>
    <w:rsid w:val="00B26D8E"/>
    <w:rsid w:val="00B37FB9"/>
    <w:rsid w:val="00B410C7"/>
    <w:rsid w:val="00B56EB9"/>
    <w:rsid w:val="00B605FB"/>
    <w:rsid w:val="00B66AD6"/>
    <w:rsid w:val="00B9528D"/>
    <w:rsid w:val="00BD3EE5"/>
    <w:rsid w:val="00C06A17"/>
    <w:rsid w:val="00C44E05"/>
    <w:rsid w:val="00C64151"/>
    <w:rsid w:val="00C7785B"/>
    <w:rsid w:val="00C91415"/>
    <w:rsid w:val="00CE3CE5"/>
    <w:rsid w:val="00D243AC"/>
    <w:rsid w:val="00D5279E"/>
    <w:rsid w:val="00D66E6F"/>
    <w:rsid w:val="00DF08CB"/>
    <w:rsid w:val="00E12390"/>
    <w:rsid w:val="00E12B7A"/>
    <w:rsid w:val="00E57BF8"/>
    <w:rsid w:val="00E61ADE"/>
    <w:rsid w:val="00E749C0"/>
    <w:rsid w:val="00E93FFB"/>
    <w:rsid w:val="00EA345C"/>
    <w:rsid w:val="00EC622D"/>
    <w:rsid w:val="00EC711C"/>
    <w:rsid w:val="00EE0DCE"/>
    <w:rsid w:val="00EF0C9D"/>
    <w:rsid w:val="00EF1CE6"/>
    <w:rsid w:val="00EF6FE9"/>
    <w:rsid w:val="00F17493"/>
    <w:rsid w:val="00F44982"/>
    <w:rsid w:val="00F66E23"/>
    <w:rsid w:val="00F70EA6"/>
    <w:rsid w:val="00F75813"/>
    <w:rsid w:val="00F75D1A"/>
    <w:rsid w:val="00F811A8"/>
    <w:rsid w:val="00F84FC5"/>
    <w:rsid w:val="00FB2BA8"/>
    <w:rsid w:val="00FE6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BA8"/>
    <w:pPr>
      <w:spacing w:after="160" w:line="256" w:lineRule="auto"/>
    </w:pPr>
    <w:rPr>
      <w:rFonts w:ascii="Calibri" w:eastAsia="Calibri" w:hAnsi="Calibri" w:cs="Times New Roman"/>
      <w:lang w:val="ro-RO" w:eastAsia="zh-CN"/>
    </w:rPr>
  </w:style>
  <w:style w:type="paragraph" w:styleId="Titlu2">
    <w:name w:val="heading 2"/>
    <w:basedOn w:val="Normal"/>
    <w:next w:val="Normal"/>
    <w:link w:val="Titlu2Caracter"/>
    <w:uiPriority w:val="9"/>
    <w:unhideWhenUsed/>
    <w:qFormat/>
    <w:rsid w:val="00AF26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link w:val="Titlu3Caracter"/>
    <w:uiPriority w:val="9"/>
    <w:qFormat/>
    <w:rsid w:val="00540A7D"/>
    <w:pPr>
      <w:spacing w:before="100" w:beforeAutospacing="1" w:after="100" w:afterAutospacing="1" w:line="240" w:lineRule="auto"/>
      <w:outlineLvl w:val="2"/>
    </w:pPr>
    <w:rPr>
      <w:rFonts w:ascii="Times New Roman" w:eastAsia="Times New Roman" w:hAnsi="Times New Roman"/>
      <w:b/>
      <w:bCs/>
      <w:sz w:val="27"/>
      <w:szCs w:val="27"/>
      <w:lang w:val="en-US" w:eastAsia="en-US"/>
    </w:rPr>
  </w:style>
  <w:style w:type="paragraph" w:styleId="Titlu5">
    <w:name w:val="heading 5"/>
    <w:basedOn w:val="Normal"/>
    <w:next w:val="Normal"/>
    <w:link w:val="Titlu5Caracter"/>
    <w:uiPriority w:val="99"/>
    <w:qFormat/>
    <w:rsid w:val="00192ADC"/>
    <w:pPr>
      <w:keepNext/>
      <w:spacing w:after="0" w:line="360" w:lineRule="auto"/>
      <w:jc w:val="center"/>
      <w:outlineLvl w:val="4"/>
    </w:pPr>
    <w:rPr>
      <w:rFonts w:ascii="Times New Roman" w:eastAsia="Times New Roman" w:hAnsi="Times New Roman"/>
      <w:sz w:val="32"/>
      <w:szCs w:val="20"/>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AF26A4"/>
    <w:rPr>
      <w:rFonts w:asciiTheme="majorHAnsi" w:eastAsiaTheme="majorEastAsia" w:hAnsiTheme="majorHAnsi" w:cstheme="majorBidi"/>
      <w:b/>
      <w:bCs/>
      <w:color w:val="4F81BD" w:themeColor="accent1"/>
      <w:sz w:val="26"/>
      <w:szCs w:val="26"/>
      <w:lang w:val="ro-RO" w:eastAsia="zh-CN"/>
    </w:rPr>
  </w:style>
  <w:style w:type="character" w:customStyle="1" w:styleId="Titlu3Caracter">
    <w:name w:val="Titlu 3 Caracter"/>
    <w:basedOn w:val="Fontdeparagrafimplicit"/>
    <w:link w:val="Titlu3"/>
    <w:uiPriority w:val="9"/>
    <w:rsid w:val="00540A7D"/>
    <w:rPr>
      <w:rFonts w:ascii="Times New Roman" w:eastAsia="Times New Roman" w:hAnsi="Times New Roman" w:cs="Times New Roman"/>
      <w:b/>
      <w:bCs/>
      <w:sz w:val="27"/>
      <w:szCs w:val="27"/>
    </w:rPr>
  </w:style>
  <w:style w:type="character" w:customStyle="1" w:styleId="Titlu5Caracter">
    <w:name w:val="Titlu 5 Caracter"/>
    <w:basedOn w:val="Fontdeparagrafimplicit"/>
    <w:link w:val="Titlu5"/>
    <w:uiPriority w:val="99"/>
    <w:rsid w:val="00192ADC"/>
    <w:rPr>
      <w:rFonts w:ascii="Times New Roman" w:eastAsia="Times New Roman" w:hAnsi="Times New Roman" w:cs="Times New Roman"/>
      <w:sz w:val="32"/>
      <w:szCs w:val="20"/>
      <w:lang w:val="ro-RO"/>
    </w:rPr>
  </w:style>
  <w:style w:type="paragraph" w:styleId="Antet">
    <w:name w:val="header"/>
    <w:aliases w:val="Caracter Caracter Caracter Caracter"/>
    <w:basedOn w:val="Normal"/>
    <w:link w:val="AntetCaracter"/>
    <w:uiPriority w:val="99"/>
    <w:unhideWhenUsed/>
    <w:rsid w:val="00FB2BA8"/>
    <w:pPr>
      <w:tabs>
        <w:tab w:val="center" w:pos="4680"/>
        <w:tab w:val="right" w:pos="9360"/>
      </w:tabs>
      <w:spacing w:after="0" w:line="240" w:lineRule="auto"/>
    </w:pPr>
  </w:style>
  <w:style w:type="character" w:customStyle="1" w:styleId="AntetCaracter">
    <w:name w:val="Antet Caracter"/>
    <w:aliases w:val="Caracter Caracter Caracter Caracter Caracter"/>
    <w:basedOn w:val="Fontdeparagrafimplicit"/>
    <w:link w:val="Antet"/>
    <w:uiPriority w:val="99"/>
    <w:rsid w:val="00FB2BA8"/>
    <w:rPr>
      <w:rFonts w:ascii="Calibri" w:eastAsia="Calibri" w:hAnsi="Calibri" w:cs="Times New Roman"/>
      <w:lang w:val="ro-RO" w:eastAsia="zh-CN"/>
    </w:rPr>
  </w:style>
  <w:style w:type="paragraph" w:styleId="Subsol">
    <w:name w:val="footer"/>
    <w:basedOn w:val="Normal"/>
    <w:link w:val="SubsolCaracter"/>
    <w:uiPriority w:val="99"/>
    <w:unhideWhenUsed/>
    <w:rsid w:val="00FB2BA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B2BA8"/>
    <w:rPr>
      <w:rFonts w:ascii="Calibri" w:eastAsia="Calibri" w:hAnsi="Calibri" w:cs="Times New Roman"/>
      <w:lang w:val="ro-RO" w:eastAsia="zh-CN"/>
    </w:rPr>
  </w:style>
  <w:style w:type="paragraph" w:styleId="TextnBalon">
    <w:name w:val="Balloon Text"/>
    <w:basedOn w:val="Normal"/>
    <w:link w:val="TextnBalonCaracter"/>
    <w:uiPriority w:val="99"/>
    <w:semiHidden/>
    <w:unhideWhenUsed/>
    <w:rsid w:val="00FB2BA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B2BA8"/>
    <w:rPr>
      <w:rFonts w:ascii="Tahoma" w:eastAsia="Calibri" w:hAnsi="Tahoma" w:cs="Tahoma"/>
      <w:sz w:val="16"/>
      <w:szCs w:val="16"/>
      <w:lang w:val="ro-RO" w:eastAsia="zh-CN"/>
    </w:rPr>
  </w:style>
  <w:style w:type="paragraph" w:styleId="NormalWeb">
    <w:name w:val="Normal (Web)"/>
    <w:basedOn w:val="Normal"/>
    <w:uiPriority w:val="99"/>
    <w:semiHidden/>
    <w:unhideWhenUsed/>
    <w:rsid w:val="00540A7D"/>
    <w:pPr>
      <w:spacing w:before="100" w:beforeAutospacing="1" w:after="100" w:afterAutospacing="1" w:line="240" w:lineRule="auto"/>
    </w:pPr>
    <w:rPr>
      <w:rFonts w:ascii="Times New Roman" w:eastAsia="Times New Roman" w:hAnsi="Times New Roman"/>
      <w:sz w:val="24"/>
      <w:szCs w:val="24"/>
      <w:lang w:val="en-US" w:eastAsia="en-US"/>
    </w:rPr>
  </w:style>
  <w:style w:type="character" w:styleId="Robust">
    <w:name w:val="Strong"/>
    <w:basedOn w:val="Fontdeparagrafimplicit"/>
    <w:uiPriority w:val="22"/>
    <w:qFormat/>
    <w:rsid w:val="00540A7D"/>
    <w:rPr>
      <w:b/>
      <w:bCs/>
    </w:rPr>
  </w:style>
  <w:style w:type="character" w:styleId="Hyperlink">
    <w:name w:val="Hyperlink"/>
    <w:basedOn w:val="Fontdeparagrafimplicit"/>
    <w:uiPriority w:val="99"/>
    <w:unhideWhenUsed/>
    <w:rsid w:val="00540A7D"/>
    <w:rPr>
      <w:color w:val="0000FF" w:themeColor="hyperlink"/>
      <w:u w:val="single"/>
    </w:rPr>
  </w:style>
  <w:style w:type="character" w:customStyle="1" w:styleId="Bodytext3">
    <w:name w:val="Body text (3)_"/>
    <w:link w:val="Bodytext30"/>
    <w:uiPriority w:val="99"/>
    <w:locked/>
    <w:rsid w:val="00BD3EE5"/>
    <w:rPr>
      <w:sz w:val="27"/>
      <w:shd w:val="clear" w:color="auto" w:fill="FFFFFF"/>
    </w:rPr>
  </w:style>
  <w:style w:type="paragraph" w:customStyle="1" w:styleId="Bodytext30">
    <w:name w:val="Body text (3)"/>
    <w:basedOn w:val="Normal"/>
    <w:link w:val="Bodytext3"/>
    <w:uiPriority w:val="99"/>
    <w:rsid w:val="00BD3EE5"/>
    <w:pPr>
      <w:shd w:val="clear" w:color="auto" w:fill="FFFFFF"/>
      <w:spacing w:after="60" w:line="240" w:lineRule="atLeast"/>
      <w:ind w:hanging="260"/>
      <w:jc w:val="both"/>
    </w:pPr>
    <w:rPr>
      <w:rFonts w:asciiTheme="minorHAnsi" w:eastAsiaTheme="minorHAnsi" w:hAnsiTheme="minorHAnsi" w:cstheme="minorBidi"/>
      <w:sz w:val="27"/>
      <w:lang w:val="en-US" w:eastAsia="en-US"/>
    </w:rPr>
  </w:style>
  <w:style w:type="paragraph" w:styleId="Listparagraf">
    <w:name w:val="List Paragraph"/>
    <w:aliases w:val="Forth level,Akapit z listą BS,Outlines a.b.c.,List_Paragraph,Multilevel para_II,Akapit z lista BS,List Paragraph1,Normal bullet 2,numbered list,OBC Bullet,Normal 1,Task Body,Viñetas (Inicio Parrafo),Paragrafo elenco,3 Txt tabla,bu,List1"/>
    <w:basedOn w:val="Normal"/>
    <w:link w:val="ListparagrafCaracter"/>
    <w:uiPriority w:val="34"/>
    <w:qFormat/>
    <w:rsid w:val="00BD3EE5"/>
    <w:pPr>
      <w:spacing w:after="200" w:line="276" w:lineRule="auto"/>
      <w:ind w:left="720"/>
      <w:contextualSpacing/>
    </w:pPr>
    <w:rPr>
      <w:rFonts w:eastAsia="Times New Roman"/>
      <w:lang w:val="en-US" w:eastAsia="en-US"/>
    </w:rPr>
  </w:style>
  <w:style w:type="character" w:customStyle="1" w:styleId="ListparagrafCaracter">
    <w:name w:val="Listă paragraf Caracter"/>
    <w:aliases w:val="Forth level Caracter,Akapit z listą BS Caracter,Outlines a.b.c. Caracter,List_Paragraph Caracter,Multilevel para_II Caracter,Akapit z lista BS Caracter,List Paragraph1 Caracter,Normal bullet 2 Caracter,numbered list Caracter"/>
    <w:link w:val="Listparagraf"/>
    <w:uiPriority w:val="34"/>
    <w:qFormat/>
    <w:locked/>
    <w:rsid w:val="00BD3EE5"/>
    <w:rPr>
      <w:rFonts w:ascii="Calibri" w:eastAsia="Times New Roman" w:hAnsi="Calibri" w:cs="Times New Roman"/>
    </w:rPr>
  </w:style>
  <w:style w:type="paragraph" w:customStyle="1" w:styleId="CharCharCharChar">
    <w:name w:val="Char Char Char Char"/>
    <w:basedOn w:val="Normal"/>
    <w:uiPriority w:val="99"/>
    <w:rsid w:val="00192ADC"/>
    <w:pPr>
      <w:spacing w:after="0" w:line="240" w:lineRule="auto"/>
    </w:pPr>
    <w:rPr>
      <w:rFonts w:ascii="Times New Roman" w:eastAsia="Times New Roman" w:hAnsi="Times New Roman"/>
      <w:sz w:val="24"/>
      <w:szCs w:val="24"/>
      <w:lang w:val="pl-PL" w:eastAsia="pl-PL"/>
    </w:rPr>
  </w:style>
  <w:style w:type="character" w:customStyle="1" w:styleId="Bodytext3Bold">
    <w:name w:val="Body text (3) + Bold"/>
    <w:uiPriority w:val="99"/>
    <w:rsid w:val="00192ADC"/>
    <w:rPr>
      <w:b/>
      <w:sz w:val="27"/>
    </w:rPr>
  </w:style>
  <w:style w:type="paragraph" w:customStyle="1" w:styleId="Char">
    <w:name w:val="Char"/>
    <w:basedOn w:val="Normal"/>
    <w:uiPriority w:val="99"/>
    <w:rsid w:val="00192ADC"/>
    <w:pPr>
      <w:spacing w:after="0" w:line="240" w:lineRule="auto"/>
    </w:pPr>
    <w:rPr>
      <w:rFonts w:ascii="Times New Roman" w:eastAsia="Times New Roman" w:hAnsi="Times New Roman"/>
      <w:sz w:val="24"/>
      <w:szCs w:val="24"/>
      <w:lang w:val="pl-PL" w:eastAsia="pl-PL"/>
    </w:rPr>
  </w:style>
  <w:style w:type="character" w:customStyle="1" w:styleId="do1">
    <w:name w:val="do1"/>
    <w:basedOn w:val="Fontdeparagrafimplicit"/>
    <w:uiPriority w:val="99"/>
    <w:rsid w:val="00192ADC"/>
    <w:rPr>
      <w:rFonts w:cs="Times New Roman"/>
      <w:b/>
      <w:bCs/>
      <w:sz w:val="26"/>
      <w:szCs w:val="26"/>
    </w:rPr>
  </w:style>
  <w:style w:type="paragraph" w:customStyle="1" w:styleId="CaracterCaracter2CaracterCaracterCaracterCaracterCaracterCaracter">
    <w:name w:val="Caracter Caracter2 Caracter Caracter Caracter Caracter Caracter Caracter"/>
    <w:basedOn w:val="Normal"/>
    <w:link w:val="CaracterCaracter2CaracterCaracterCaracterCaracterCaracterCaracterChar"/>
    <w:rsid w:val="00192ADC"/>
    <w:pPr>
      <w:spacing w:after="0" w:line="240" w:lineRule="auto"/>
    </w:pPr>
    <w:rPr>
      <w:rFonts w:ascii="Times New Roman" w:eastAsia="Times New Roman" w:hAnsi="Times New Roman"/>
      <w:sz w:val="24"/>
      <w:szCs w:val="20"/>
      <w:lang w:val="pl-PL" w:eastAsia="pl-PL"/>
    </w:rPr>
  </w:style>
  <w:style w:type="character" w:customStyle="1" w:styleId="CaracterCaracter2CaracterCaracterCaracterCaracterCaracterCaracterChar">
    <w:name w:val="Caracter Caracter2 Caracter Caracter Caracter Caracter Caracter Caracter Char"/>
    <w:link w:val="CaracterCaracter2CaracterCaracterCaracterCaracterCaracterCaracter"/>
    <w:locked/>
    <w:rsid w:val="00192ADC"/>
    <w:rPr>
      <w:rFonts w:ascii="Times New Roman" w:eastAsia="Times New Roman" w:hAnsi="Times New Roman" w:cs="Times New Roman"/>
      <w:sz w:val="24"/>
      <w:szCs w:val="20"/>
      <w:lang w:val="pl-PL" w:eastAsia="pl-PL"/>
    </w:rPr>
  </w:style>
  <w:style w:type="character" w:customStyle="1" w:styleId="BodytextBold33">
    <w:name w:val="Body text + Bold33"/>
    <w:uiPriority w:val="99"/>
    <w:rsid w:val="00192ADC"/>
    <w:rPr>
      <w:rFonts w:ascii="Times New Roman" w:hAnsi="Times New Roman"/>
      <w:b/>
      <w:spacing w:val="0"/>
      <w:sz w:val="23"/>
      <w:shd w:val="clear" w:color="auto" w:fill="FFFFFF"/>
    </w:rPr>
  </w:style>
  <w:style w:type="paragraph" w:styleId="Corptext">
    <w:name w:val="Body Text"/>
    <w:basedOn w:val="Normal"/>
    <w:link w:val="CorptextCaracter"/>
    <w:uiPriority w:val="99"/>
    <w:rsid w:val="00192ADC"/>
    <w:pPr>
      <w:spacing w:after="120" w:line="240" w:lineRule="auto"/>
    </w:pPr>
    <w:rPr>
      <w:rFonts w:ascii="Times New Roman" w:eastAsia="PMingLiU" w:hAnsi="Times New Roman"/>
      <w:sz w:val="24"/>
      <w:szCs w:val="24"/>
      <w:lang w:eastAsia="en-US"/>
    </w:rPr>
  </w:style>
  <w:style w:type="character" w:customStyle="1" w:styleId="CorptextCaracter">
    <w:name w:val="Corp text Caracter"/>
    <w:basedOn w:val="Fontdeparagrafimplicit"/>
    <w:link w:val="Corptext"/>
    <w:uiPriority w:val="99"/>
    <w:rsid w:val="00192ADC"/>
    <w:rPr>
      <w:rFonts w:ascii="Times New Roman" w:eastAsia="PMingLiU" w:hAnsi="Times New Roman" w:cs="Times New Roman"/>
      <w:sz w:val="24"/>
      <w:szCs w:val="24"/>
      <w:lang w:val="ro-RO"/>
    </w:rPr>
  </w:style>
  <w:style w:type="paragraph" w:customStyle="1" w:styleId="DefaultText">
    <w:name w:val="Default Text"/>
    <w:basedOn w:val="Normal"/>
    <w:link w:val="DefaultTextChar"/>
    <w:rsid w:val="00192ADC"/>
    <w:pPr>
      <w:spacing w:after="0" w:line="240" w:lineRule="auto"/>
    </w:pPr>
    <w:rPr>
      <w:rFonts w:ascii="Times New Roman" w:eastAsia="Times New Roman" w:hAnsi="Times New Roman"/>
      <w:noProof/>
      <w:sz w:val="20"/>
      <w:szCs w:val="20"/>
      <w:lang w:val="en-US" w:eastAsia="en-US"/>
    </w:rPr>
  </w:style>
  <w:style w:type="character" w:customStyle="1" w:styleId="DefaultTextChar">
    <w:name w:val="Default Text Char"/>
    <w:link w:val="DefaultText"/>
    <w:locked/>
    <w:rsid w:val="00192ADC"/>
    <w:rPr>
      <w:rFonts w:ascii="Times New Roman" w:eastAsia="Times New Roman" w:hAnsi="Times New Roman" w:cs="Times New Roman"/>
      <w:noProof/>
      <w:sz w:val="20"/>
      <w:szCs w:val="20"/>
    </w:rPr>
  </w:style>
  <w:style w:type="character" w:customStyle="1" w:styleId="li">
    <w:name w:val="li"/>
    <w:basedOn w:val="Fontdeparagrafimplicit"/>
    <w:uiPriority w:val="99"/>
    <w:rsid w:val="00192ADC"/>
    <w:rPr>
      <w:rFonts w:cs="Times New Roman"/>
    </w:rPr>
  </w:style>
  <w:style w:type="character" w:customStyle="1" w:styleId="tli">
    <w:name w:val="tli"/>
    <w:basedOn w:val="Fontdeparagrafimplicit"/>
    <w:uiPriority w:val="99"/>
    <w:rsid w:val="00192ADC"/>
    <w:rPr>
      <w:rFonts w:cs="Times New Roman"/>
    </w:rPr>
  </w:style>
  <w:style w:type="character" w:customStyle="1" w:styleId="apple-converted-space">
    <w:name w:val="apple-converted-space"/>
    <w:basedOn w:val="Fontdeparagrafimplicit"/>
    <w:uiPriority w:val="99"/>
    <w:rsid w:val="00192ADC"/>
    <w:rPr>
      <w:rFonts w:cs="Times New Roman"/>
    </w:rPr>
  </w:style>
  <w:style w:type="character" w:customStyle="1" w:styleId="al">
    <w:name w:val="al"/>
    <w:basedOn w:val="Fontdeparagrafimplicit"/>
    <w:uiPriority w:val="99"/>
    <w:rsid w:val="00192ADC"/>
    <w:rPr>
      <w:rFonts w:cs="Times New Roman"/>
    </w:rPr>
  </w:style>
  <w:style w:type="character" w:customStyle="1" w:styleId="tal">
    <w:name w:val="tal"/>
    <w:basedOn w:val="Fontdeparagrafimplicit"/>
    <w:uiPriority w:val="99"/>
    <w:rsid w:val="00192ADC"/>
    <w:rPr>
      <w:rFonts w:cs="Times New Roman"/>
    </w:rPr>
  </w:style>
  <w:style w:type="character" w:customStyle="1" w:styleId="noticetext">
    <w:name w:val="noticetext"/>
    <w:basedOn w:val="Fontdeparagrafimplicit"/>
    <w:rsid w:val="00192ADC"/>
    <w:rPr>
      <w:rFonts w:cs="Times New Roman"/>
    </w:rPr>
  </w:style>
  <w:style w:type="character" w:customStyle="1" w:styleId="ar1">
    <w:name w:val="ar1"/>
    <w:basedOn w:val="Fontdeparagrafimplicit"/>
    <w:uiPriority w:val="99"/>
    <w:rsid w:val="00192ADC"/>
    <w:rPr>
      <w:rFonts w:cs="Times New Roman"/>
      <w:b/>
      <w:bCs/>
      <w:color w:val="0000AF"/>
      <w:sz w:val="22"/>
      <w:szCs w:val="22"/>
    </w:rPr>
  </w:style>
  <w:style w:type="character" w:customStyle="1" w:styleId="al1">
    <w:name w:val="al1"/>
    <w:basedOn w:val="Fontdeparagrafimplicit"/>
    <w:rsid w:val="00192ADC"/>
    <w:rPr>
      <w:rFonts w:cs="Times New Roman"/>
      <w:b/>
      <w:bCs/>
      <w:color w:val="008F00"/>
    </w:rPr>
  </w:style>
  <w:style w:type="character" w:customStyle="1" w:styleId="tal1">
    <w:name w:val="tal1"/>
    <w:basedOn w:val="Fontdeparagrafimplicit"/>
    <w:rsid w:val="00192ADC"/>
    <w:rPr>
      <w:rFonts w:cs="Times New Roman"/>
    </w:rPr>
  </w:style>
  <w:style w:type="character" w:customStyle="1" w:styleId="li1">
    <w:name w:val="li1"/>
    <w:basedOn w:val="Fontdeparagrafimplicit"/>
    <w:uiPriority w:val="99"/>
    <w:rsid w:val="00192ADC"/>
    <w:rPr>
      <w:rFonts w:cs="Times New Roman"/>
      <w:b/>
      <w:bCs/>
      <w:color w:val="8F0000"/>
    </w:rPr>
  </w:style>
  <w:style w:type="character" w:customStyle="1" w:styleId="tli1">
    <w:name w:val="tli1"/>
    <w:basedOn w:val="Fontdeparagrafimplicit"/>
    <w:uiPriority w:val="99"/>
    <w:rsid w:val="00192ADC"/>
    <w:rPr>
      <w:rFonts w:cs="Times New Roman"/>
    </w:rPr>
  </w:style>
  <w:style w:type="paragraph" w:customStyle="1" w:styleId="Standard">
    <w:name w:val="Standard"/>
    <w:uiPriority w:val="99"/>
    <w:rsid w:val="00192ADC"/>
    <w:pPr>
      <w:suppressAutoHyphens/>
      <w:overflowPunct w:val="0"/>
      <w:autoSpaceDE w:val="0"/>
      <w:autoSpaceDN w:val="0"/>
      <w:spacing w:after="0" w:line="240" w:lineRule="auto"/>
      <w:textAlignment w:val="baseline"/>
    </w:pPr>
    <w:rPr>
      <w:rFonts w:ascii="MS Sans Serif" w:eastAsia="Times New Roman" w:hAnsi="MS Sans Serif" w:cs="MS Sans Serif"/>
      <w:kern w:val="3"/>
      <w:sz w:val="20"/>
      <w:szCs w:val="20"/>
      <w:lang w:eastAsia="zh-CN"/>
    </w:rPr>
  </w:style>
  <w:style w:type="character" w:customStyle="1" w:styleId="tsi1">
    <w:name w:val="tsi1"/>
    <w:basedOn w:val="Fontdeparagrafimplicit"/>
    <w:rsid w:val="00192ADC"/>
    <w:rPr>
      <w:rFonts w:cs="Times New Roman"/>
      <w:b/>
      <w:bCs/>
      <w:sz w:val="24"/>
      <w:szCs w:val="24"/>
    </w:rPr>
  </w:style>
  <w:style w:type="character" w:customStyle="1" w:styleId="Bodytext">
    <w:name w:val="Body text_"/>
    <w:basedOn w:val="Fontdeparagrafimplicit"/>
    <w:link w:val="BodyText2"/>
    <w:locked/>
    <w:rsid w:val="00192ADC"/>
    <w:rPr>
      <w:rFonts w:ascii="Arial" w:eastAsia="Times New Roman" w:hAnsi="Arial" w:cs="Arial"/>
      <w:sz w:val="27"/>
      <w:szCs w:val="27"/>
      <w:shd w:val="clear" w:color="auto" w:fill="FFFFFF"/>
    </w:rPr>
  </w:style>
  <w:style w:type="paragraph" w:customStyle="1" w:styleId="BodyText2">
    <w:name w:val="Body Text2"/>
    <w:basedOn w:val="Normal"/>
    <w:link w:val="Bodytext"/>
    <w:rsid w:val="00192ADC"/>
    <w:pPr>
      <w:widowControl w:val="0"/>
      <w:shd w:val="clear" w:color="auto" w:fill="FFFFFF"/>
      <w:spacing w:after="0" w:line="346" w:lineRule="exact"/>
      <w:jc w:val="center"/>
    </w:pPr>
    <w:rPr>
      <w:rFonts w:ascii="Arial" w:eastAsia="Times New Roman" w:hAnsi="Arial" w:cs="Arial"/>
      <w:sz w:val="27"/>
      <w:szCs w:val="27"/>
      <w:lang w:val="en-US" w:eastAsia="en-US"/>
    </w:rPr>
  </w:style>
  <w:style w:type="character" w:customStyle="1" w:styleId="Bodytext95pt">
    <w:name w:val="Body text + 9.5 pt"/>
    <w:aliases w:val="Bold,Spacing 2 pt"/>
    <w:basedOn w:val="Bodytext"/>
    <w:rsid w:val="00192ADC"/>
    <w:rPr>
      <w:rFonts w:ascii="Arial" w:eastAsia="Times New Roman" w:hAnsi="Arial" w:cs="Arial"/>
      <w:b/>
      <w:bCs/>
      <w:color w:val="000000"/>
      <w:spacing w:val="0"/>
      <w:w w:val="100"/>
      <w:position w:val="0"/>
      <w:sz w:val="19"/>
      <w:szCs w:val="19"/>
      <w:shd w:val="clear" w:color="auto" w:fill="FFFFFF"/>
      <w:lang w:val="ro-RO"/>
    </w:rPr>
  </w:style>
  <w:style w:type="character" w:customStyle="1" w:styleId="BodytextBookmanOldStyle">
    <w:name w:val="Body text + Bookman Old Style"/>
    <w:aliases w:val="9.5 pt"/>
    <w:basedOn w:val="Bodytext"/>
    <w:rsid w:val="00192ADC"/>
    <w:rPr>
      <w:rFonts w:ascii="Bookman Old Style" w:eastAsia="Times New Roman" w:hAnsi="Bookman Old Style" w:cs="Bookman Old Style"/>
      <w:color w:val="000000"/>
      <w:spacing w:val="0"/>
      <w:w w:val="100"/>
      <w:position w:val="0"/>
      <w:sz w:val="19"/>
      <w:szCs w:val="19"/>
      <w:shd w:val="clear" w:color="auto" w:fill="FFFFFF"/>
      <w:lang w:val="ro-RO"/>
    </w:rPr>
  </w:style>
  <w:style w:type="character" w:customStyle="1" w:styleId="Bodytext20pt">
    <w:name w:val="Body text + 20 pt"/>
    <w:basedOn w:val="Bodytext"/>
    <w:uiPriority w:val="99"/>
    <w:rsid w:val="00192ADC"/>
    <w:rPr>
      <w:rFonts w:ascii="Arial" w:eastAsia="Times New Roman" w:hAnsi="Arial" w:cs="Arial"/>
      <w:color w:val="000000"/>
      <w:spacing w:val="0"/>
      <w:w w:val="100"/>
      <w:position w:val="0"/>
      <w:sz w:val="40"/>
      <w:szCs w:val="40"/>
      <w:shd w:val="clear" w:color="auto" w:fill="FFFFFF"/>
    </w:rPr>
  </w:style>
  <w:style w:type="character" w:customStyle="1" w:styleId="tpt">
    <w:name w:val="tpt"/>
    <w:basedOn w:val="Fontdeparagrafimplicit"/>
    <w:uiPriority w:val="99"/>
    <w:rsid w:val="00192ADC"/>
    <w:rPr>
      <w:rFonts w:cs="Times New Roman"/>
    </w:rPr>
  </w:style>
  <w:style w:type="character" w:styleId="Accentuat">
    <w:name w:val="Emphasis"/>
    <w:qFormat/>
    <w:rsid w:val="00192ADC"/>
    <w:rPr>
      <w:i/>
      <w:iCs/>
    </w:rPr>
  </w:style>
  <w:style w:type="character" w:customStyle="1" w:styleId="BodytextMicrosoftSansSerif">
    <w:name w:val="Body text + Microsoft Sans Serif"/>
    <w:aliases w:val="7.5 pt,8.5 pt"/>
    <w:basedOn w:val="Bodytext"/>
    <w:rsid w:val="00192ADC"/>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shd w:val="clear" w:color="auto" w:fill="FFFFFF"/>
      <w:lang w:val="ro-RO"/>
    </w:rPr>
  </w:style>
  <w:style w:type="paragraph" w:customStyle="1" w:styleId="BodyText31">
    <w:name w:val="Body Text3"/>
    <w:basedOn w:val="Normal"/>
    <w:rsid w:val="00192ADC"/>
    <w:pPr>
      <w:widowControl w:val="0"/>
      <w:shd w:val="clear" w:color="auto" w:fill="FFFFFF"/>
      <w:spacing w:before="360" w:after="0" w:line="273" w:lineRule="exact"/>
    </w:pPr>
    <w:rPr>
      <w:rFonts w:ascii="Lucida Sans Unicode" w:eastAsia="Lucida Sans Unicode" w:hAnsi="Lucida Sans Unicode" w:cs="Lucida Sans Unicode"/>
      <w:color w:val="000000"/>
      <w:sz w:val="20"/>
      <w:szCs w:val="20"/>
      <w:lang w:eastAsia="en-US"/>
    </w:rPr>
  </w:style>
  <w:style w:type="character" w:customStyle="1" w:styleId="Bodytext75pt">
    <w:name w:val="Body text + 7.5 pt"/>
    <w:aliases w:val="Spacing 0 pt"/>
    <w:basedOn w:val="Bodytext"/>
    <w:rsid w:val="00192ADC"/>
    <w:rPr>
      <w:rFonts w:ascii="Lucida Sans Unicode" w:eastAsia="Lucida Sans Unicode" w:hAnsi="Lucida Sans Unicode" w:cs="Lucida Sans Unicode"/>
      <w:b w:val="0"/>
      <w:bCs w:val="0"/>
      <w:i w:val="0"/>
      <w:iCs w:val="0"/>
      <w:smallCaps w:val="0"/>
      <w:strike w:val="0"/>
      <w:color w:val="000000"/>
      <w:spacing w:val="-10"/>
      <w:w w:val="100"/>
      <w:position w:val="0"/>
      <w:sz w:val="15"/>
      <w:szCs w:val="15"/>
      <w:u w:val="none"/>
      <w:shd w:val="clear" w:color="auto" w:fill="FFFFFF"/>
      <w:lang w:val="en-US"/>
    </w:rPr>
  </w:style>
  <w:style w:type="paragraph" w:styleId="Textnotdesubsol">
    <w:name w:val="footnote text"/>
    <w:basedOn w:val="Normal"/>
    <w:link w:val="TextnotdesubsolCaracter"/>
    <w:uiPriority w:val="99"/>
    <w:unhideWhenUsed/>
    <w:rsid w:val="00192ADC"/>
    <w:pPr>
      <w:spacing w:after="0" w:line="240" w:lineRule="auto"/>
    </w:pPr>
    <w:rPr>
      <w:rFonts w:asciiTheme="minorHAnsi" w:eastAsiaTheme="minorEastAsia" w:hAnsiTheme="minorHAnsi" w:cstheme="minorBidi"/>
      <w:sz w:val="20"/>
      <w:szCs w:val="20"/>
      <w:lang w:val="en-US" w:eastAsia="en-US"/>
    </w:rPr>
  </w:style>
  <w:style w:type="character" w:customStyle="1" w:styleId="TextnotdesubsolCaracter">
    <w:name w:val="Text notă de subsol Caracter"/>
    <w:basedOn w:val="Fontdeparagrafimplicit"/>
    <w:link w:val="Textnotdesubsol"/>
    <w:uiPriority w:val="99"/>
    <w:rsid w:val="00192ADC"/>
    <w:rPr>
      <w:rFonts w:eastAsiaTheme="minorEastAsia"/>
      <w:sz w:val="20"/>
      <w:szCs w:val="20"/>
    </w:rPr>
  </w:style>
  <w:style w:type="character" w:styleId="Referinnotdesubsol">
    <w:name w:val="footnote reference"/>
    <w:rsid w:val="00192ADC"/>
    <w:rPr>
      <w:vertAlign w:val="superscript"/>
    </w:rPr>
  </w:style>
  <w:style w:type="paragraph" w:customStyle="1" w:styleId="Default">
    <w:name w:val="Default"/>
    <w:rsid w:val="00192ADC"/>
    <w:pPr>
      <w:widowControl w:val="0"/>
      <w:autoSpaceDE w:val="0"/>
      <w:autoSpaceDN w:val="0"/>
      <w:adjustRightInd w:val="0"/>
      <w:spacing w:after="0" w:line="240" w:lineRule="auto"/>
    </w:pPr>
    <w:rPr>
      <w:rFonts w:ascii="AFHFFF+ArialNarrow" w:eastAsia="Times New Roman" w:hAnsi="AFHFFF+ArialNarrow" w:cs="AFHFFF+ArialNarrow"/>
      <w:color w:val="000000"/>
      <w:sz w:val="24"/>
      <w:szCs w:val="24"/>
    </w:rPr>
  </w:style>
  <w:style w:type="character" w:customStyle="1" w:styleId="Bodytext6">
    <w:name w:val="Body text (6)_"/>
    <w:basedOn w:val="Fontdeparagrafimplicit"/>
    <w:link w:val="Bodytext60"/>
    <w:rsid w:val="00192ADC"/>
    <w:rPr>
      <w:rFonts w:ascii="Times New Roman" w:hAnsi="Times New Roman"/>
      <w:sz w:val="21"/>
      <w:szCs w:val="21"/>
      <w:shd w:val="clear" w:color="auto" w:fill="FFFFFF"/>
    </w:rPr>
  </w:style>
  <w:style w:type="paragraph" w:customStyle="1" w:styleId="Bodytext60">
    <w:name w:val="Body text (6)"/>
    <w:basedOn w:val="Normal"/>
    <w:link w:val="Bodytext6"/>
    <w:rsid w:val="00192ADC"/>
    <w:pPr>
      <w:shd w:val="clear" w:color="auto" w:fill="FFFFFF"/>
      <w:spacing w:after="180" w:line="0" w:lineRule="atLeast"/>
    </w:pPr>
    <w:rPr>
      <w:rFonts w:ascii="Times New Roman" w:eastAsiaTheme="minorHAnsi" w:hAnsi="Times New Roman" w:cstheme="minorBidi"/>
      <w:sz w:val="21"/>
      <w:szCs w:val="21"/>
      <w:lang w:val="en-US" w:eastAsia="en-US"/>
    </w:rPr>
  </w:style>
  <w:style w:type="paragraph" w:styleId="Frspaiere">
    <w:name w:val="No Spacing"/>
    <w:qFormat/>
    <w:rsid w:val="00192ADC"/>
    <w:pPr>
      <w:suppressAutoHyphens/>
      <w:spacing w:after="0" w:line="240" w:lineRule="auto"/>
    </w:pPr>
    <w:rPr>
      <w:rFonts w:ascii="Calibri" w:eastAsia="Times New Roman" w:hAnsi="Calibri" w:cs="Calibri"/>
      <w:lang w:val="ro-RO" w:eastAsia="ar-SA"/>
    </w:rPr>
  </w:style>
  <w:style w:type="character" w:styleId="Referincomentariu">
    <w:name w:val="annotation reference"/>
    <w:basedOn w:val="Fontdeparagrafimplicit"/>
    <w:uiPriority w:val="99"/>
    <w:unhideWhenUsed/>
    <w:rsid w:val="00192ADC"/>
    <w:rPr>
      <w:sz w:val="16"/>
      <w:szCs w:val="16"/>
    </w:rPr>
  </w:style>
  <w:style w:type="paragraph" w:styleId="Textcomentariu">
    <w:name w:val="annotation text"/>
    <w:basedOn w:val="Normal"/>
    <w:link w:val="TextcomentariuCaracter"/>
    <w:uiPriority w:val="99"/>
    <w:unhideWhenUsed/>
    <w:rsid w:val="00192ADC"/>
    <w:pPr>
      <w:spacing w:after="200" w:line="240" w:lineRule="auto"/>
    </w:pPr>
    <w:rPr>
      <w:rFonts w:eastAsia="Times New Roman"/>
      <w:sz w:val="20"/>
      <w:szCs w:val="20"/>
      <w:lang w:val="en-US" w:eastAsia="en-US"/>
    </w:rPr>
  </w:style>
  <w:style w:type="character" w:customStyle="1" w:styleId="TextcomentariuCaracter">
    <w:name w:val="Text comentariu Caracter"/>
    <w:basedOn w:val="Fontdeparagrafimplicit"/>
    <w:link w:val="Textcomentariu"/>
    <w:uiPriority w:val="99"/>
    <w:rsid w:val="00192ADC"/>
    <w:rPr>
      <w:rFonts w:ascii="Calibri" w:eastAsia="Times New Roman" w:hAnsi="Calibri" w:cs="Times New Roman"/>
      <w:sz w:val="20"/>
      <w:szCs w:val="20"/>
    </w:rPr>
  </w:style>
  <w:style w:type="character" w:customStyle="1" w:styleId="SubiectComentariuCaracter">
    <w:name w:val="Subiect Comentariu Caracter"/>
    <w:basedOn w:val="TextcomentariuCaracter"/>
    <w:link w:val="SubiectComentariu"/>
    <w:uiPriority w:val="99"/>
    <w:semiHidden/>
    <w:rsid w:val="00192ADC"/>
    <w:rPr>
      <w:rFonts w:ascii="Calibri" w:eastAsia="Times New Roman" w:hAnsi="Calibri" w:cs="Times New Roman"/>
      <w:b/>
      <w:bCs/>
      <w:sz w:val="20"/>
      <w:szCs w:val="20"/>
    </w:rPr>
  </w:style>
  <w:style w:type="paragraph" w:styleId="SubiectComentariu">
    <w:name w:val="annotation subject"/>
    <w:basedOn w:val="Textcomentariu"/>
    <w:next w:val="Textcomentariu"/>
    <w:link w:val="SubiectComentariuCaracter"/>
    <w:uiPriority w:val="99"/>
    <w:semiHidden/>
    <w:unhideWhenUsed/>
    <w:rsid w:val="00192ADC"/>
    <w:rPr>
      <w:b/>
      <w:bCs/>
    </w:rPr>
  </w:style>
  <w:style w:type="character" w:customStyle="1" w:styleId="cf01">
    <w:name w:val="cf01"/>
    <w:basedOn w:val="Fontdeparagrafimplicit"/>
    <w:rsid w:val="00192ADC"/>
    <w:rPr>
      <w:rFonts w:ascii="Segoe UI" w:hAnsi="Segoe UI" w:cs="Segoe UI" w:hint="default"/>
      <w:sz w:val="18"/>
      <w:szCs w:val="18"/>
    </w:rPr>
  </w:style>
  <w:style w:type="character" w:customStyle="1" w:styleId="FootnoteTextChar3">
    <w:name w:val="Footnote Text Char3"/>
    <w:basedOn w:val="Fontdeparagrafimplicit"/>
    <w:uiPriority w:val="99"/>
    <w:rsid w:val="00192ADC"/>
    <w:rPr>
      <w:rFonts w:asciiTheme="minorHAnsi" w:eastAsiaTheme="minorEastAsia" w:hAnsiTheme="minorHAnsi" w:cstheme="minorBidi"/>
    </w:rPr>
  </w:style>
  <w:style w:type="character" w:customStyle="1" w:styleId="CommentTextChar1">
    <w:name w:val="Comment Text Char1"/>
    <w:uiPriority w:val="99"/>
    <w:rsid w:val="00192ADC"/>
    <w:rPr>
      <w:sz w:val="20"/>
      <w:szCs w:val="20"/>
      <w:lang w:val="ro-RO"/>
    </w:rPr>
  </w:style>
</w:styles>
</file>

<file path=word/webSettings.xml><?xml version="1.0" encoding="utf-8"?>
<w:webSettings xmlns:r="http://schemas.openxmlformats.org/officeDocument/2006/relationships" xmlns:w="http://schemas.openxmlformats.org/wordprocessingml/2006/main">
  <w:divs>
    <w:div w:id="505556315">
      <w:bodyDiv w:val="1"/>
      <w:marLeft w:val="0"/>
      <w:marRight w:val="0"/>
      <w:marTop w:val="0"/>
      <w:marBottom w:val="0"/>
      <w:divBdr>
        <w:top w:val="none" w:sz="0" w:space="0" w:color="auto"/>
        <w:left w:val="none" w:sz="0" w:space="0" w:color="auto"/>
        <w:bottom w:val="none" w:sz="0" w:space="0" w:color="auto"/>
        <w:right w:val="none" w:sz="0" w:space="0" w:color="auto"/>
      </w:divBdr>
    </w:div>
    <w:div w:id="1215779585">
      <w:bodyDiv w:val="1"/>
      <w:marLeft w:val="0"/>
      <w:marRight w:val="0"/>
      <w:marTop w:val="0"/>
      <w:marBottom w:val="0"/>
      <w:divBdr>
        <w:top w:val="none" w:sz="0" w:space="0" w:color="auto"/>
        <w:left w:val="none" w:sz="0" w:space="0" w:color="auto"/>
        <w:bottom w:val="none" w:sz="0" w:space="0" w:color="auto"/>
        <w:right w:val="none" w:sz="0" w:space="0" w:color="auto"/>
      </w:divBdr>
    </w:div>
    <w:div w:id="2136557637">
      <w:bodyDiv w:val="1"/>
      <w:marLeft w:val="0"/>
      <w:marRight w:val="0"/>
      <w:marTop w:val="0"/>
      <w:marBottom w:val="0"/>
      <w:divBdr>
        <w:top w:val="none" w:sz="0" w:space="0" w:color="auto"/>
        <w:left w:val="none" w:sz="0" w:space="0" w:color="auto"/>
        <w:bottom w:val="none" w:sz="0" w:space="0" w:color="auto"/>
        <w:right w:val="none" w:sz="0" w:space="0" w:color="auto"/>
      </w:divBdr>
    </w:div>
    <w:div w:id="214034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676</TotalTime>
  <Pages>15</Pages>
  <Words>5517</Words>
  <Characters>31451</Characters>
  <Application>Microsoft Office Word</Application>
  <DocSecurity>0</DocSecurity>
  <Lines>262</Lines>
  <Paragraphs>73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symfa</dc:creator>
  <cp:keywords/>
  <dc:description/>
  <cp:lastModifiedBy>symfa</cp:lastModifiedBy>
  <cp:revision>46</cp:revision>
  <cp:lastPrinted>2024-03-05T09:40:00Z</cp:lastPrinted>
  <dcterms:created xsi:type="dcterms:W3CDTF">2023-09-21T07:48:00Z</dcterms:created>
  <dcterms:modified xsi:type="dcterms:W3CDTF">2024-09-20T09:25:00Z</dcterms:modified>
</cp:coreProperties>
</file>